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0E" w:rsidRPr="00902A2D" w:rsidRDefault="0048311A" w:rsidP="00902A2D">
      <w:pPr>
        <w:spacing w:line="240" w:lineRule="auto"/>
        <w:jc w:val="right"/>
        <w:rPr>
          <w:sz w:val="24"/>
        </w:rPr>
      </w:pPr>
      <w:r w:rsidRPr="00D630B5">
        <w:rPr>
          <w:rFonts w:ascii="Times New Roman" w:hAnsi="Times New Roman" w:cs="Times New Roman"/>
          <w:sz w:val="28"/>
        </w:rPr>
        <w:t>DOI: 10.33942/sit1</w:t>
      </w:r>
      <w:r w:rsidRPr="00D630B5">
        <w:rPr>
          <w:rFonts w:ascii="Times New Roman" w:hAnsi="Times New Roman" w:cs="Times New Roman"/>
          <w:sz w:val="28"/>
          <w:lang w:val="en-US"/>
        </w:rPr>
        <w:t>7</w:t>
      </w:r>
      <w:r w:rsidRPr="00D630B5">
        <w:rPr>
          <w:rFonts w:ascii="Times New Roman" w:hAnsi="Times New Roman" w:cs="Times New Roman"/>
          <w:sz w:val="28"/>
        </w:rPr>
        <w:t>05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bookmarkStart w:id="0" w:name="_GoBack"/>
      <w:bookmarkEnd w:id="0"/>
      <w:r w:rsidR="00F7440E" w:rsidRPr="00902A2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УДК </w:t>
      </w:r>
      <w:r w:rsidR="000A772A" w:rsidRPr="00902A2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339. 923:061</w:t>
      </w:r>
    </w:p>
    <w:p w:rsidR="00902A2D" w:rsidRDefault="00324CF4" w:rsidP="00902A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B04B1E">
        <w:rPr>
          <w:rFonts w:ascii="Times New Roman" w:eastAsiaTheme="minorEastAsia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ЕАЭ</w:t>
      </w:r>
      <w:r>
        <w:rPr>
          <w:rFonts w:ascii="Times New Roman" w:eastAsiaTheme="minorEastAsia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Б</w:t>
      </w:r>
      <w:r w:rsidRPr="00B04B1E">
        <w:rPr>
          <w:rFonts w:ascii="Times New Roman" w:eastAsiaTheme="minorEastAsia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 w:rsidR="00E419EB">
        <w:rPr>
          <w:rFonts w:ascii="Times New Roman" w:eastAsiaTheme="minorEastAsia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АЛКАГЫНДА ТЫШКЫ ЭКОНОМИКАЛЫК </w:t>
      </w:r>
    </w:p>
    <w:p w:rsidR="00E419EB" w:rsidRDefault="00E419EB" w:rsidP="00902A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ОНУГУУНУН КЕЛЕЧЕГИ</w:t>
      </w:r>
    </w:p>
    <w:p w:rsidR="00E419EB" w:rsidRDefault="00E419EB" w:rsidP="00902A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F7440E" w:rsidRPr="00902A2D" w:rsidRDefault="00F7440E" w:rsidP="00902A2D">
      <w:pPr>
        <w:spacing w:after="0" w:line="240" w:lineRule="auto"/>
        <w:rPr>
          <w:rFonts w:ascii="Times New Roman" w:eastAsia="MS Mincho" w:hAnsi="Times New Roman" w:cs="Times New Roman"/>
          <w:b/>
          <w:sz w:val="24"/>
          <w:lang w:eastAsia="pt-BR"/>
        </w:rPr>
      </w:pPr>
      <w:r w:rsidRPr="00902A2D">
        <w:rPr>
          <w:rFonts w:ascii="Times New Roman" w:eastAsia="MS Mincho" w:hAnsi="Times New Roman" w:cs="Times New Roman"/>
          <w:b/>
          <w:sz w:val="24"/>
          <w:lang w:eastAsia="pt-BR"/>
        </w:rPr>
        <w:t xml:space="preserve">Биримкулова </w:t>
      </w:r>
      <w:r w:rsidR="00902A2D" w:rsidRPr="00902A2D">
        <w:rPr>
          <w:rFonts w:ascii="Times New Roman" w:eastAsia="MS Mincho" w:hAnsi="Times New Roman" w:cs="Times New Roman"/>
          <w:b/>
          <w:sz w:val="24"/>
          <w:lang w:eastAsia="pt-BR"/>
        </w:rPr>
        <w:t>К.Д.</w:t>
      </w:r>
      <w:r w:rsidRPr="00902A2D">
        <w:rPr>
          <w:rFonts w:ascii="Times New Roman" w:eastAsia="MS Mincho" w:hAnsi="Times New Roman" w:cs="Times New Roman"/>
          <w:b/>
          <w:sz w:val="24"/>
          <w:vertAlign w:val="superscript"/>
          <w:lang w:eastAsia="pt-BR"/>
        </w:rPr>
        <w:t>(1)</w:t>
      </w:r>
      <w:r w:rsidRPr="00902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</w:t>
      </w:r>
      <w:r w:rsidRPr="00902A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902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лиева</w:t>
      </w:r>
      <w:r w:rsidR="00902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2A2D" w:rsidRPr="00902A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="00902A2D" w:rsidRPr="00902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02A2D">
        <w:rPr>
          <w:rFonts w:ascii="Times New Roman" w:eastAsia="MS Mincho" w:hAnsi="Times New Roman" w:cs="Times New Roman"/>
          <w:b/>
          <w:sz w:val="24"/>
          <w:vertAlign w:val="superscript"/>
          <w:lang w:eastAsia="pt-BR"/>
        </w:rPr>
        <w:t xml:space="preserve">(2) </w:t>
      </w:r>
      <w:r w:rsidRPr="00902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Дооронбекова</w:t>
      </w:r>
      <w:r w:rsidR="00902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2A2D" w:rsidRPr="00902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Н.М.</w:t>
      </w:r>
      <w:r w:rsidRPr="00902A2D">
        <w:rPr>
          <w:rFonts w:ascii="Times New Roman" w:eastAsia="MS Mincho" w:hAnsi="Times New Roman" w:cs="Times New Roman"/>
          <w:b/>
          <w:sz w:val="24"/>
          <w:vertAlign w:val="superscript"/>
          <w:lang w:eastAsia="pt-BR"/>
        </w:rPr>
        <w:t>(3)</w:t>
      </w:r>
    </w:p>
    <w:p w:rsidR="00F7440E" w:rsidRPr="00566437" w:rsidRDefault="00F7440E" w:rsidP="00902A2D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</w:pP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vertAlign w:val="superscript"/>
          <w:lang w:eastAsia="pt-BR"/>
        </w:rPr>
        <w:t>(1)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 xml:space="preserve"> Экономика илимдеринин доктору, Эл аралык инновациялык технологиялар университетинин Экономика жана башкаруу институтунун профессору, 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val="en-US" w:eastAsia="pt-BR"/>
        </w:rPr>
        <w:t>kbirimkulova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>@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val="en-US" w:eastAsia="pt-BR"/>
        </w:rPr>
        <w:t>mail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>.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val="en-US" w:eastAsia="pt-BR"/>
        </w:rPr>
        <w:t>ru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>.</w:t>
      </w:r>
    </w:p>
    <w:p w:rsidR="00F7440E" w:rsidRPr="00566437" w:rsidRDefault="00F7440E" w:rsidP="00902A2D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</w:pP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vertAlign w:val="superscript"/>
          <w:lang w:eastAsia="pt-BR"/>
        </w:rPr>
        <w:t>(2)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 xml:space="preserve"> магистрант Алиева А.</w:t>
      </w:r>
    </w:p>
    <w:p w:rsidR="00F7440E" w:rsidRPr="00566437" w:rsidRDefault="00F7440E" w:rsidP="00902A2D">
      <w:pPr>
        <w:spacing w:after="60" w:line="240" w:lineRule="auto"/>
        <w:jc w:val="both"/>
        <w:rPr>
          <w:rFonts w:ascii="Times New Roman" w:eastAsiaTheme="minorEastAsia" w:hAnsi="Times New Roman" w:cs="Times New Roman"/>
          <w:b/>
          <w:noProof/>
          <w:color w:val="000000" w:themeColor="text1"/>
          <w:sz w:val="20"/>
          <w:szCs w:val="20"/>
          <w:lang w:eastAsia="ru-RU"/>
        </w:rPr>
      </w:pP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vertAlign w:val="superscript"/>
          <w:lang w:eastAsia="pt-BR"/>
        </w:rPr>
        <w:t xml:space="preserve">(3) 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>Экономика илимдеринин кандидаты</w:t>
      </w:r>
      <w:r w:rsidR="00324CF4"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 xml:space="preserve">, доцент, </w:t>
      </w:r>
      <w:r w:rsidR="00324CF4"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val="en-US" w:eastAsia="pt-BR"/>
        </w:rPr>
        <w:t>dooronbekova</w:t>
      </w:r>
      <w:r w:rsidR="00324CF4"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>80@</w:t>
      </w:r>
      <w:r w:rsidR="00324CF4"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val="en-US" w:eastAsia="pt-BR"/>
        </w:rPr>
        <w:t>mail</w:t>
      </w:r>
      <w:r w:rsidR="00324CF4"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>.</w:t>
      </w:r>
      <w:r w:rsidR="00324CF4"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val="en-US" w:eastAsia="pt-BR"/>
        </w:rPr>
        <w:t>ru</w:t>
      </w:r>
    </w:p>
    <w:p w:rsidR="00902A2D" w:rsidRDefault="00902A2D" w:rsidP="00902A2D">
      <w:pPr>
        <w:spacing w:after="60" w:line="240" w:lineRule="auto"/>
        <w:ind w:firstLine="708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</w:pPr>
    </w:p>
    <w:p w:rsidR="00E419EB" w:rsidRDefault="00F7440E" w:rsidP="00902A2D">
      <w:pPr>
        <w:spacing w:after="60" w:line="240" w:lineRule="auto"/>
        <w:ind w:firstLine="708"/>
        <w:jc w:val="both"/>
        <w:rPr>
          <w:rFonts w:ascii="Times New Roman" w:eastAsia="MS Mincho" w:hAnsi="Times New Roman" w:cs="Times New Roman"/>
          <w:b/>
          <w:i/>
          <w:iCs/>
          <w:color w:val="000000" w:themeColor="text1"/>
          <w:sz w:val="24"/>
          <w:szCs w:val="24"/>
          <w:lang w:eastAsia="pt-BR"/>
        </w:rPr>
      </w:pPr>
      <w:r w:rsidRPr="00E419EB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  <w:t>Аннотация:</w:t>
      </w:r>
      <w:r w:rsidR="00324CF4" w:rsidRPr="00E419EB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  <w:t xml:space="preserve"> </w:t>
      </w:r>
      <w:r w:rsidR="00324CF4" w:rsidRPr="00E419E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ЕАЭБ экономикалык интеграциянын фактору катары созсуз турдо жогорку денгээлде калыптанууну камсыз кылат технологиялык жана инновациялык Евразиялык мейкиндик,экономикалардын санариптик трансформациясы мучо мамлекеттер,ишкердуулукту жандандыруу жана жашоодо он оз</w:t>
      </w:r>
      <w:r w:rsidR="00E419EB" w:rsidRPr="00E419EB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горуулорду камсыз кылуу жана товарлардын, кызмат корсотуулодун, капиталдын жана эмгек ресурстарынын бирдиктуу рыногун тузуу.</w:t>
      </w:r>
      <w:r w:rsidR="00E419EB" w:rsidRPr="00E419EB">
        <w:rPr>
          <w:rFonts w:ascii="Times New Roman" w:eastAsia="MS Mincho" w:hAnsi="Times New Roman" w:cs="Times New Roman"/>
          <w:b/>
          <w:i/>
          <w:iCs/>
          <w:color w:val="000000" w:themeColor="text1"/>
          <w:sz w:val="24"/>
          <w:szCs w:val="24"/>
          <w:lang w:eastAsia="pt-BR"/>
        </w:rPr>
        <w:t xml:space="preserve"> </w:t>
      </w:r>
    </w:p>
    <w:p w:rsidR="00E419EB" w:rsidRPr="00E419EB" w:rsidRDefault="00E419EB" w:rsidP="00902A2D">
      <w:pPr>
        <w:spacing w:after="60" w:line="240" w:lineRule="auto"/>
        <w:ind w:firstLine="708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E419EB">
        <w:rPr>
          <w:rFonts w:ascii="Times New Roman" w:eastAsia="MS Mincho" w:hAnsi="Times New Roman" w:cs="Times New Roman"/>
          <w:b/>
          <w:i/>
          <w:iCs/>
          <w:color w:val="000000" w:themeColor="text1"/>
          <w:sz w:val="24"/>
          <w:szCs w:val="24"/>
          <w:lang w:eastAsia="pt-BR"/>
        </w:rPr>
        <w:t>Өзөктүү</w:t>
      </w:r>
      <w:r w:rsidRPr="00E419EB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  <w:t xml:space="preserve"> создор:</w:t>
      </w:r>
      <w:r w:rsidRPr="00E419E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E419E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ЕАЭБ, эл аралык интеграция,дуйнолук соода, экспорт, импорт, дуйнолук экономикалык глобализация.</w:t>
      </w:r>
    </w:p>
    <w:p w:rsidR="00E419EB" w:rsidRDefault="00E419EB" w:rsidP="00902A2D">
      <w:pPr>
        <w:spacing w:after="0" w:line="240" w:lineRule="auto"/>
        <w:rPr>
          <w:rFonts w:ascii="Times New Roman" w:eastAsia="MS Mincho" w:hAnsi="Times New Roman" w:cs="Times New Roman"/>
          <w:sz w:val="24"/>
          <w:lang w:eastAsia="pt-BR"/>
        </w:rPr>
      </w:pPr>
    </w:p>
    <w:p w:rsidR="00902A2D" w:rsidRDefault="00E419EB" w:rsidP="00902A2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pt-BR"/>
        </w:rPr>
      </w:pPr>
      <w:r w:rsidRPr="00566437">
        <w:rPr>
          <w:rFonts w:ascii="Times New Roman" w:eastAsia="MS Mincho" w:hAnsi="Times New Roman" w:cs="Times New Roman"/>
          <w:b/>
          <w:sz w:val="28"/>
          <w:szCs w:val="28"/>
          <w:lang w:eastAsia="pt-BR"/>
        </w:rPr>
        <w:t xml:space="preserve">ПЕРСПЕТИВЫ ВНЕШНЕЭКОНОМИЧЕСКОГО РАЗВИТИЯ </w:t>
      </w:r>
    </w:p>
    <w:p w:rsidR="00E419EB" w:rsidRPr="00566437" w:rsidRDefault="00E419EB" w:rsidP="00902A2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pt-BR"/>
        </w:rPr>
      </w:pPr>
      <w:r w:rsidRPr="00566437">
        <w:rPr>
          <w:rFonts w:ascii="Times New Roman" w:eastAsia="MS Mincho" w:hAnsi="Times New Roman" w:cs="Times New Roman"/>
          <w:b/>
          <w:sz w:val="28"/>
          <w:szCs w:val="28"/>
          <w:lang w:eastAsia="pt-BR"/>
        </w:rPr>
        <w:t>В РАМКАХ ЕАЭС</w:t>
      </w:r>
    </w:p>
    <w:p w:rsidR="00E419EB" w:rsidRPr="00E419EB" w:rsidRDefault="00E419EB" w:rsidP="00902A2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lang w:eastAsia="pt-BR"/>
        </w:rPr>
      </w:pPr>
    </w:p>
    <w:p w:rsidR="00E419EB" w:rsidRPr="00902A2D" w:rsidRDefault="00E419EB" w:rsidP="00902A2D">
      <w:pPr>
        <w:spacing w:after="0" w:line="240" w:lineRule="auto"/>
        <w:rPr>
          <w:rFonts w:ascii="Times New Roman" w:eastAsia="MS Mincho" w:hAnsi="Times New Roman" w:cs="Times New Roman"/>
          <w:b/>
          <w:sz w:val="24"/>
          <w:lang w:eastAsia="pt-BR"/>
        </w:rPr>
      </w:pPr>
      <w:r w:rsidRPr="00902A2D">
        <w:rPr>
          <w:rFonts w:ascii="Times New Roman" w:eastAsia="MS Mincho" w:hAnsi="Times New Roman" w:cs="Times New Roman"/>
          <w:b/>
          <w:sz w:val="24"/>
          <w:lang w:eastAsia="pt-BR"/>
        </w:rPr>
        <w:t>Биримкулова</w:t>
      </w:r>
      <w:r w:rsidR="00902A2D" w:rsidRPr="00902A2D">
        <w:rPr>
          <w:rFonts w:ascii="Times New Roman" w:eastAsia="MS Mincho" w:hAnsi="Times New Roman" w:cs="Times New Roman"/>
          <w:b/>
          <w:sz w:val="24"/>
          <w:lang w:eastAsia="pt-BR"/>
        </w:rPr>
        <w:t xml:space="preserve"> К.Д.</w:t>
      </w:r>
      <w:r w:rsidRPr="00902A2D">
        <w:rPr>
          <w:rFonts w:ascii="Times New Roman" w:eastAsia="MS Mincho" w:hAnsi="Times New Roman" w:cs="Times New Roman"/>
          <w:b/>
          <w:sz w:val="24"/>
          <w:vertAlign w:val="superscript"/>
          <w:lang w:eastAsia="pt-BR"/>
        </w:rPr>
        <w:t>(1)</w:t>
      </w:r>
      <w:r w:rsidRPr="00902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</w:t>
      </w:r>
      <w:r w:rsidRPr="00902A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902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лиева</w:t>
      </w:r>
      <w:r w:rsidR="00902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2A2D" w:rsidRPr="00902A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="00902A2D" w:rsidRPr="00902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02A2D">
        <w:rPr>
          <w:rFonts w:ascii="Times New Roman" w:eastAsia="MS Mincho" w:hAnsi="Times New Roman" w:cs="Times New Roman"/>
          <w:b/>
          <w:sz w:val="24"/>
          <w:vertAlign w:val="superscript"/>
          <w:lang w:eastAsia="pt-BR"/>
        </w:rPr>
        <w:t xml:space="preserve">(2) </w:t>
      </w:r>
      <w:r w:rsidRPr="00902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Дооронбекова</w:t>
      </w:r>
      <w:r w:rsidR="00902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2A2D" w:rsidRPr="00902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Н.М.</w:t>
      </w:r>
      <w:r w:rsidRPr="00902A2D">
        <w:rPr>
          <w:rFonts w:ascii="Times New Roman" w:eastAsia="MS Mincho" w:hAnsi="Times New Roman" w:cs="Times New Roman"/>
          <w:b/>
          <w:sz w:val="24"/>
          <w:vertAlign w:val="superscript"/>
          <w:lang w:eastAsia="pt-BR"/>
        </w:rPr>
        <w:t>(3)</w:t>
      </w:r>
    </w:p>
    <w:p w:rsidR="00E419EB" w:rsidRPr="00566437" w:rsidRDefault="00E419EB" w:rsidP="00902A2D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</w:pP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vertAlign w:val="superscript"/>
          <w:lang w:eastAsia="pt-BR"/>
        </w:rPr>
        <w:t>(1)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 xml:space="preserve"> Д.э.н., профессор, директор Института Экономики и менеджмента Международного Университета Инновационных Технологий, 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val="en-US" w:eastAsia="pt-BR"/>
        </w:rPr>
        <w:t>kbirimkulova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>@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val="en-US" w:eastAsia="pt-BR"/>
        </w:rPr>
        <w:t>mail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>.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val="en-US" w:eastAsia="pt-BR"/>
        </w:rPr>
        <w:t>ru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>.</w:t>
      </w:r>
    </w:p>
    <w:p w:rsidR="00E419EB" w:rsidRPr="00566437" w:rsidRDefault="00E419EB" w:rsidP="00902A2D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</w:pP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vertAlign w:val="superscript"/>
          <w:lang w:eastAsia="pt-BR"/>
        </w:rPr>
        <w:t>(2)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 xml:space="preserve"> магистрант Алиева А.</w:t>
      </w:r>
    </w:p>
    <w:p w:rsidR="00E419EB" w:rsidRPr="00566437" w:rsidRDefault="00E419EB" w:rsidP="00902A2D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</w:pP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vertAlign w:val="superscript"/>
          <w:lang w:eastAsia="pt-BR"/>
        </w:rPr>
        <w:t xml:space="preserve">(3) </w:t>
      </w:r>
      <w:r w:rsidRPr="00566437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  <w:lang w:eastAsia="pt-BR"/>
        </w:rPr>
        <w:t xml:space="preserve">кандидат экономических наук, доцент, </w:t>
      </w:r>
      <w:hyperlink r:id="rId7" w:history="1">
        <w:r w:rsidRPr="00566437">
          <w:rPr>
            <w:rStyle w:val="aa"/>
            <w:rFonts w:ascii="Times New Roman" w:eastAsia="MS Mincho" w:hAnsi="Times New Roman" w:cs="Times New Roman"/>
            <w:i/>
            <w:iCs/>
            <w:sz w:val="20"/>
            <w:szCs w:val="20"/>
            <w:lang w:val="en-US" w:eastAsia="pt-BR"/>
          </w:rPr>
          <w:t>dooronbekova</w:t>
        </w:r>
        <w:r w:rsidRPr="00566437">
          <w:rPr>
            <w:rStyle w:val="aa"/>
            <w:rFonts w:ascii="Times New Roman" w:eastAsia="MS Mincho" w:hAnsi="Times New Roman" w:cs="Times New Roman"/>
            <w:i/>
            <w:iCs/>
            <w:sz w:val="20"/>
            <w:szCs w:val="20"/>
            <w:lang w:eastAsia="pt-BR"/>
          </w:rPr>
          <w:t>80@</w:t>
        </w:r>
        <w:r w:rsidRPr="00566437">
          <w:rPr>
            <w:rStyle w:val="aa"/>
            <w:rFonts w:ascii="Times New Roman" w:eastAsia="MS Mincho" w:hAnsi="Times New Roman" w:cs="Times New Roman"/>
            <w:i/>
            <w:iCs/>
            <w:sz w:val="20"/>
            <w:szCs w:val="20"/>
            <w:lang w:val="en-US" w:eastAsia="pt-BR"/>
          </w:rPr>
          <w:t>mail</w:t>
        </w:r>
        <w:r w:rsidRPr="00566437">
          <w:rPr>
            <w:rStyle w:val="aa"/>
            <w:rFonts w:ascii="Times New Roman" w:eastAsia="MS Mincho" w:hAnsi="Times New Roman" w:cs="Times New Roman"/>
            <w:i/>
            <w:iCs/>
            <w:sz w:val="20"/>
            <w:szCs w:val="20"/>
            <w:lang w:eastAsia="pt-BR"/>
          </w:rPr>
          <w:t>.</w:t>
        </w:r>
        <w:r w:rsidRPr="00566437">
          <w:rPr>
            <w:rStyle w:val="aa"/>
            <w:rFonts w:ascii="Times New Roman" w:eastAsia="MS Mincho" w:hAnsi="Times New Roman" w:cs="Times New Roman"/>
            <w:i/>
            <w:iCs/>
            <w:sz w:val="20"/>
            <w:szCs w:val="20"/>
            <w:lang w:val="en-US" w:eastAsia="pt-BR"/>
          </w:rPr>
          <w:t>ru</w:t>
        </w:r>
      </w:hyperlink>
    </w:p>
    <w:p w:rsidR="00E419EB" w:rsidRPr="00566437" w:rsidRDefault="00E419EB" w:rsidP="00902A2D">
      <w:pPr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E419EB" w:rsidRPr="00566437" w:rsidRDefault="00E419EB" w:rsidP="00902A2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</w:pPr>
      <w:r w:rsidRPr="00566437">
        <w:rPr>
          <w:rFonts w:ascii="Times New Roman" w:hAnsi="Times New Roman"/>
          <w:b/>
          <w:i/>
          <w:noProof/>
          <w:sz w:val="24"/>
          <w:szCs w:val="24"/>
        </w:rPr>
        <w:t xml:space="preserve">Аннотация: 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Е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‬АЭС ка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‬к фа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‬кто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‬р эко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‬но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‬миче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‬ско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‬й инте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‬гра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 xml:space="preserve">‬ции 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‬бе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‬спе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‬чит бе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‬зусло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‬вно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‬е фо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‬рмиро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‬ва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‬ние высо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‬ко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‬те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‬хно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‬ло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‬гично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‬го и инно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‬ва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‬цио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‬нно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‬го е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‬вра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‬зийско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‬го про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‬стра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‬нства, цифро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‬во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‬й тра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‬нсфо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‬рма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‬ции эко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‬но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‬мик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ab/>
        <w:t>го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‬суда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‬рств-чле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‬но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‬в,  стимулиро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‬ва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‬ние де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‬ло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‬во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‬й а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‬ктивно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‬сти и 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‬бе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‬спе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‬че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‬ние по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‬зитивных изме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‬не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‬ний в жизни гра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>‬жда</w:t>
      </w:r>
      <w:r w:rsidRPr="00566437">
        <w:rPr>
          <w:rFonts w:ascii="Times New Roman" w:hAnsi="Times New Roman" w:cs="Times New Roman"/>
          <w:i/>
          <w:noProof/>
          <w:sz w:val="24"/>
          <w:szCs w:val="24"/>
        </w:rPr>
        <w:t xml:space="preserve">‬н, 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фо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‬рмиро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‬ва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‬ния е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‬дино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‬го  рынка то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‬ва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‬ро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‬в, услуг, ка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‬пита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‬ла и трудо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‬вых ре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‬сурсо</w:t>
      </w:r>
      <w:r w:rsidRPr="00566437">
        <w:rPr>
          <w:rFonts w:ascii="Times New Roman" w:eastAsiaTheme="minorEastAsia" w:hAnsi="Times New Roman" w:cs="Times New Roman"/>
          <w:i/>
          <w:noProof/>
          <w:color w:val="000000" w:themeColor="text1"/>
          <w:sz w:val="24"/>
          <w:szCs w:val="24"/>
          <w:lang w:eastAsia="ru-RU"/>
        </w:rPr>
        <w:t>‬в.</w:t>
      </w:r>
    </w:p>
    <w:p w:rsidR="00E419EB" w:rsidRPr="00566437" w:rsidRDefault="00E419EB" w:rsidP="00902A2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566437">
        <w:rPr>
          <w:rFonts w:ascii="Times New Roman" w:hAnsi="Times New Roman"/>
          <w:b/>
          <w:i/>
          <w:noProof/>
          <w:sz w:val="24"/>
          <w:szCs w:val="24"/>
        </w:rPr>
        <w:t xml:space="preserve">Ключевые слова: </w:t>
      </w:r>
      <w:r w:rsidRPr="00566437">
        <w:rPr>
          <w:rFonts w:ascii="Times New Roman" w:hAnsi="Times New Roman"/>
          <w:i/>
          <w:noProof/>
          <w:sz w:val="24"/>
          <w:szCs w:val="24"/>
        </w:rPr>
        <w:t>ЕАЭС, международная интеграция, мировая торговля, экспорт, импорт, глобализация мировой экономики.</w:t>
      </w:r>
    </w:p>
    <w:p w:rsidR="00324CF4" w:rsidRDefault="00324CF4" w:rsidP="00902A2D">
      <w:pPr>
        <w:spacing w:after="60" w:line="240" w:lineRule="auto"/>
        <w:jc w:val="both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</w:pPr>
    </w:p>
    <w:p w:rsidR="00902A2D" w:rsidRDefault="00566437" w:rsidP="00902A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r w:rsidRPr="00377D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ROSPECTS FOR FOREIGN ECONOMIC DEVOLOPMENT </w:t>
      </w:r>
    </w:p>
    <w:p w:rsidR="00566437" w:rsidRPr="00B04B1E" w:rsidRDefault="00566437" w:rsidP="00902A2D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WITHIN THE  </w:t>
      </w:r>
      <w:r w:rsidRPr="00377D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EAEU</w:t>
      </w:r>
    </w:p>
    <w:p w:rsidR="00E419EB" w:rsidRPr="00566437" w:rsidRDefault="00E419EB" w:rsidP="00902A2D">
      <w:pPr>
        <w:spacing w:after="60" w:line="240" w:lineRule="auto"/>
        <w:jc w:val="both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n-US"/>
        </w:rPr>
      </w:pPr>
    </w:p>
    <w:p w:rsidR="003A5BE5" w:rsidRPr="00902A2D" w:rsidRDefault="003A5BE5" w:rsidP="00902A2D">
      <w:pPr>
        <w:spacing w:after="0" w:line="240" w:lineRule="auto"/>
        <w:rPr>
          <w:rFonts w:ascii="Times New Roman" w:eastAsia="MS Mincho" w:hAnsi="Times New Roman" w:cs="Times New Roman"/>
          <w:b/>
          <w:sz w:val="24"/>
          <w:lang w:val="en-US" w:eastAsia="pt-BR"/>
        </w:rPr>
      </w:pPr>
      <w:r w:rsidRPr="00902A2D">
        <w:rPr>
          <w:rFonts w:ascii="Times New Roman" w:eastAsia="MS Mincho" w:hAnsi="Times New Roman" w:cs="Times New Roman"/>
          <w:b/>
          <w:sz w:val="24"/>
          <w:lang w:val="en-US" w:eastAsia="pt-BR"/>
        </w:rPr>
        <w:t>K.D. Birimkulova</w:t>
      </w:r>
      <w:r w:rsidRPr="00902A2D">
        <w:rPr>
          <w:rFonts w:ascii="Times New Roman" w:eastAsia="MS Mincho" w:hAnsi="Times New Roman" w:cs="Times New Roman"/>
          <w:b/>
          <w:sz w:val="24"/>
          <w:vertAlign w:val="superscript"/>
          <w:lang w:val="en-US" w:eastAsia="pt-BR"/>
        </w:rPr>
        <w:t>(1)</w:t>
      </w:r>
      <w:r w:rsidRPr="00902A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, A.Alieva</w:t>
      </w:r>
      <w:r w:rsidRPr="00902A2D">
        <w:rPr>
          <w:rFonts w:ascii="Times New Roman" w:eastAsia="MS Mincho" w:hAnsi="Times New Roman" w:cs="Times New Roman"/>
          <w:b/>
          <w:sz w:val="24"/>
          <w:vertAlign w:val="superscript"/>
          <w:lang w:val="en-US" w:eastAsia="pt-BR"/>
        </w:rPr>
        <w:t xml:space="preserve">(2) </w:t>
      </w:r>
      <w:r w:rsidRPr="00902A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N.M.Dooronbekova</w:t>
      </w:r>
      <w:r w:rsidRPr="00902A2D">
        <w:rPr>
          <w:rFonts w:ascii="Times New Roman" w:eastAsia="MS Mincho" w:hAnsi="Times New Roman" w:cs="Times New Roman"/>
          <w:b/>
          <w:sz w:val="24"/>
          <w:vertAlign w:val="superscript"/>
          <w:lang w:val="en-US" w:eastAsia="pt-BR"/>
        </w:rPr>
        <w:t>(3)</w:t>
      </w:r>
    </w:p>
    <w:p w:rsidR="003A5BE5" w:rsidRPr="003F3603" w:rsidRDefault="003A5BE5" w:rsidP="00902A2D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  <w:lang w:val="en-US" w:eastAsia="pt-BR"/>
        </w:rPr>
      </w:pPr>
      <w:r w:rsidRPr="003F3603">
        <w:rPr>
          <w:rFonts w:ascii="Times New Roman" w:eastAsia="MS Mincho" w:hAnsi="Times New Roman" w:cs="Times New Roman"/>
          <w:i/>
          <w:iCs/>
          <w:sz w:val="20"/>
          <w:szCs w:val="20"/>
          <w:vertAlign w:val="superscript"/>
          <w:lang w:val="en-US" w:eastAsia="pt-BR"/>
        </w:rPr>
        <w:t>(1)</w:t>
      </w:r>
      <w:r w:rsidRPr="003F3603">
        <w:rPr>
          <w:rFonts w:ascii="Times New Roman" w:eastAsia="MS Mincho" w:hAnsi="Times New Roman" w:cs="Times New Roman"/>
          <w:i/>
          <w:iCs/>
          <w:sz w:val="20"/>
          <w:szCs w:val="20"/>
          <w:lang w:val="en-US" w:eastAsia="pt-BR"/>
        </w:rPr>
        <w:t xml:space="preserve"> Doctor of Economics, Professor of the Institute of Economics and management of the International University of Innovative Technologies, kbirimkulova@mail.ru.</w:t>
      </w:r>
    </w:p>
    <w:p w:rsidR="00A81B5F" w:rsidRDefault="003A5BE5" w:rsidP="00902A2D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  <w:lang w:val="en-US" w:eastAsia="pt-BR"/>
        </w:rPr>
      </w:pPr>
      <w:r w:rsidRPr="003F3603">
        <w:rPr>
          <w:rFonts w:ascii="Times New Roman" w:eastAsia="MS Mincho" w:hAnsi="Times New Roman" w:cs="Times New Roman"/>
          <w:i/>
          <w:iCs/>
          <w:sz w:val="20"/>
          <w:szCs w:val="20"/>
          <w:vertAlign w:val="superscript"/>
          <w:lang w:val="en-US" w:eastAsia="pt-BR"/>
        </w:rPr>
        <w:t>(2)</w:t>
      </w:r>
      <w:r w:rsidRPr="003F3603">
        <w:rPr>
          <w:rFonts w:ascii="Times New Roman" w:eastAsia="MS Mincho" w:hAnsi="Times New Roman" w:cs="Times New Roman"/>
          <w:i/>
          <w:iCs/>
          <w:sz w:val="20"/>
          <w:szCs w:val="20"/>
          <w:lang w:val="en-US" w:eastAsia="pt-BR"/>
        </w:rPr>
        <w:t xml:space="preserve"> </w:t>
      </w:r>
      <w:r>
        <w:rPr>
          <w:rFonts w:ascii="Times New Roman" w:eastAsia="MS Mincho" w:hAnsi="Times New Roman" w:cs="Times New Roman"/>
          <w:i/>
          <w:iCs/>
          <w:sz w:val="20"/>
          <w:szCs w:val="20"/>
          <w:lang w:val="en-US" w:eastAsia="pt-BR"/>
        </w:rPr>
        <w:t>Master student Alieva A.</w:t>
      </w:r>
    </w:p>
    <w:p w:rsidR="00A81B5F" w:rsidRPr="00A81B5F" w:rsidRDefault="00A81B5F" w:rsidP="00902A2D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  <w:lang w:val="en-US" w:eastAsia="pt-BR"/>
        </w:rPr>
      </w:pPr>
      <w:r>
        <w:rPr>
          <w:rFonts w:ascii="Times New Roman" w:eastAsia="MS Mincho" w:hAnsi="Times New Roman" w:cs="Times New Roman"/>
          <w:i/>
          <w:iCs/>
          <w:sz w:val="20"/>
          <w:szCs w:val="20"/>
          <w:vertAlign w:val="superscript"/>
          <w:lang w:val="en-US" w:eastAsia="pt-BR"/>
        </w:rPr>
        <w:t xml:space="preserve">(3) </w:t>
      </w:r>
      <w:r>
        <w:rPr>
          <w:rFonts w:ascii="Times New Roman" w:eastAsia="MS Mincho" w:hAnsi="Times New Roman" w:cs="Times New Roman"/>
          <w:i/>
          <w:iCs/>
          <w:sz w:val="20"/>
          <w:szCs w:val="20"/>
          <w:lang w:val="en-US" w:eastAsia="pt-BR"/>
        </w:rPr>
        <w:t>Candidate of Economic Sciences</w:t>
      </w:r>
      <w:r w:rsidRPr="00A81B5F">
        <w:rPr>
          <w:rFonts w:ascii="Times New Roman" w:eastAsia="MS Mincho" w:hAnsi="Times New Roman" w:cs="Times New Roman"/>
          <w:i/>
          <w:iCs/>
          <w:sz w:val="20"/>
          <w:szCs w:val="20"/>
          <w:lang w:val="en-US" w:eastAsia="pt-BR"/>
        </w:rPr>
        <w:t>,</w:t>
      </w:r>
      <w:r>
        <w:rPr>
          <w:rFonts w:ascii="Times New Roman" w:eastAsia="MS Mincho" w:hAnsi="Times New Roman" w:cs="Times New Roman"/>
          <w:i/>
          <w:iCs/>
          <w:sz w:val="20"/>
          <w:szCs w:val="20"/>
          <w:lang w:val="en-US" w:eastAsia="pt-BR"/>
        </w:rPr>
        <w:t xml:space="preserve"> Associate Professor Dooronbekova N.M.</w:t>
      </w:r>
      <w:r w:rsidRPr="00A81B5F">
        <w:rPr>
          <w:rFonts w:ascii="Times New Roman" w:eastAsia="MS Mincho" w:hAnsi="Times New Roman" w:cs="Times New Roman"/>
          <w:i/>
          <w:iCs/>
          <w:sz w:val="20"/>
          <w:szCs w:val="20"/>
          <w:lang w:val="en-US" w:eastAsia="pt-BR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20"/>
          <w:szCs w:val="20"/>
          <w:lang w:val="en-US" w:eastAsia="pt-BR"/>
        </w:rPr>
        <w:t>dooronbekova80@mail.ru</w:t>
      </w:r>
      <w:r w:rsidRPr="00A81B5F">
        <w:rPr>
          <w:rFonts w:ascii="Times New Roman" w:eastAsia="MS Mincho" w:hAnsi="Times New Roman" w:cs="Times New Roman"/>
          <w:i/>
          <w:iCs/>
          <w:sz w:val="20"/>
          <w:szCs w:val="20"/>
          <w:vertAlign w:val="superscript"/>
          <w:lang w:val="en-US" w:eastAsia="pt-BR"/>
        </w:rPr>
        <w:t xml:space="preserve"> </w:t>
      </w:r>
    </w:p>
    <w:p w:rsidR="00902A2D" w:rsidRDefault="00902A2D" w:rsidP="00902A2D">
      <w:pPr>
        <w:spacing w:after="0" w:line="240" w:lineRule="auto"/>
        <w:jc w:val="both"/>
        <w:rPr>
          <w:lang w:val="en-US"/>
        </w:rPr>
      </w:pPr>
    </w:p>
    <w:p w:rsidR="00A81B5F" w:rsidRDefault="003A5BE5" w:rsidP="00902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</w:pPr>
      <w:r w:rsidRPr="003F3603">
        <w:rPr>
          <w:rFonts w:ascii="Times New Roman" w:eastAsia="MS Mincho" w:hAnsi="Times New Roman" w:cs="Times New Roman"/>
          <w:b/>
          <w:i/>
          <w:iCs/>
          <w:sz w:val="24"/>
          <w:szCs w:val="20"/>
          <w:lang w:val="en-US" w:eastAsia="pt-BR"/>
        </w:rPr>
        <w:t>Abstract</w:t>
      </w:r>
      <w:r w:rsidRPr="003F3603">
        <w:rPr>
          <w:rFonts w:ascii="Times New Roman" w:eastAsia="MS Mincho" w:hAnsi="Times New Roman" w:cs="Times New Roman"/>
          <w:i/>
          <w:iCs/>
          <w:sz w:val="24"/>
          <w:szCs w:val="20"/>
          <w:lang w:val="en-US" w:eastAsia="pt-BR"/>
        </w:rPr>
        <w:t xml:space="preserve">. </w:t>
      </w:r>
      <w:r w:rsidRPr="003A5BE5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  <w:t xml:space="preserve">The EAEU as a factor of economic integration will ensure the unconditional formation of high co-technological and innovative Eurasian space, digital transformation of economic mic member states, stimulating </w:t>
      </w:r>
    </w:p>
    <w:p w:rsidR="00A81B5F" w:rsidRPr="00A81B5F" w:rsidRDefault="00A81B5F" w:rsidP="00902A2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</w:pPr>
      <w:r w:rsidRPr="00A81B5F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 w:eastAsia="ru-RU"/>
        </w:rPr>
        <w:t>Key words:</w:t>
      </w:r>
      <w:r w:rsidRPr="00A81B5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ru-RU"/>
        </w:rPr>
        <w:t xml:space="preserve"> EAEU, international integration, world trade, export, import, globalization of the world economy.</w:t>
      </w:r>
    </w:p>
    <w:p w:rsidR="00393B20" w:rsidRPr="00902A2D" w:rsidRDefault="00F7440E" w:rsidP="00902A2D">
      <w:pPr>
        <w:pStyle w:val="ac"/>
        <w:spacing w:line="240" w:lineRule="auto"/>
        <w:ind w:firstLine="709"/>
        <w:jc w:val="both"/>
        <w:rPr>
          <w:b w:val="0"/>
          <w:noProof/>
          <w:sz w:val="26"/>
          <w:szCs w:val="26"/>
        </w:rPr>
      </w:pPr>
      <w:r w:rsidRPr="00902A2D">
        <w:rPr>
          <w:noProof/>
          <w:sz w:val="26"/>
          <w:szCs w:val="26"/>
        </w:rPr>
        <w:lastRenderedPageBreak/>
        <w:t>Введение.</w:t>
      </w:r>
      <w:r w:rsidRPr="00902A2D">
        <w:rPr>
          <w:b w:val="0"/>
          <w:noProof/>
          <w:sz w:val="26"/>
          <w:szCs w:val="26"/>
        </w:rPr>
        <w:t xml:space="preserve"> </w:t>
      </w:r>
      <w:r w:rsidR="00393B20" w:rsidRPr="00902A2D">
        <w:rPr>
          <w:b w:val="0"/>
          <w:noProof/>
          <w:sz w:val="26"/>
          <w:szCs w:val="26"/>
        </w:rPr>
        <w:t>Про</w:t>
      </w:r>
      <w:r w:rsidR="00393B20" w:rsidRPr="00902A2D">
        <w:rPr>
          <w:b w:val="0"/>
          <w:noProof/>
          <w:sz w:val="26"/>
          <w:szCs w:val="26"/>
        </w:rPr>
        <w:t>‬це</w:t>
      </w:r>
      <w:r w:rsidR="00393B20" w:rsidRPr="00902A2D">
        <w:rPr>
          <w:b w:val="0"/>
          <w:noProof/>
          <w:sz w:val="26"/>
          <w:szCs w:val="26"/>
        </w:rPr>
        <w:t>‬сс ме</w:t>
      </w:r>
      <w:r w:rsidR="00393B20" w:rsidRPr="00902A2D">
        <w:rPr>
          <w:b w:val="0"/>
          <w:noProof/>
          <w:sz w:val="26"/>
          <w:szCs w:val="26"/>
        </w:rPr>
        <w:t>‬ждуна</w:t>
      </w:r>
      <w:r w:rsidR="00393B20" w:rsidRPr="00902A2D">
        <w:rPr>
          <w:b w:val="0"/>
          <w:noProof/>
          <w:sz w:val="26"/>
          <w:szCs w:val="26"/>
        </w:rPr>
        <w:t>‬ро</w:t>
      </w:r>
      <w:r w:rsidR="00393B20" w:rsidRPr="00902A2D">
        <w:rPr>
          <w:b w:val="0"/>
          <w:noProof/>
          <w:sz w:val="26"/>
          <w:szCs w:val="26"/>
        </w:rPr>
        <w:t>‬дно</w:t>
      </w:r>
      <w:r w:rsidR="00393B20" w:rsidRPr="00902A2D">
        <w:rPr>
          <w:b w:val="0"/>
          <w:noProof/>
          <w:sz w:val="26"/>
          <w:szCs w:val="26"/>
        </w:rPr>
        <w:t>‬й инте</w:t>
      </w:r>
      <w:r w:rsidR="00393B20" w:rsidRPr="00902A2D">
        <w:rPr>
          <w:b w:val="0"/>
          <w:noProof/>
          <w:sz w:val="26"/>
          <w:szCs w:val="26"/>
        </w:rPr>
        <w:t>‬гра</w:t>
      </w:r>
      <w:r w:rsidR="00393B20" w:rsidRPr="00902A2D">
        <w:rPr>
          <w:b w:val="0"/>
          <w:noProof/>
          <w:sz w:val="26"/>
          <w:szCs w:val="26"/>
        </w:rPr>
        <w:t>‬ции, на</w:t>
      </w:r>
      <w:r w:rsidR="00393B20" w:rsidRPr="00902A2D">
        <w:rPr>
          <w:b w:val="0"/>
          <w:noProof/>
          <w:sz w:val="26"/>
          <w:szCs w:val="26"/>
        </w:rPr>
        <w:t>‬ча</w:t>
      </w:r>
      <w:r w:rsidR="00393B20" w:rsidRPr="00902A2D">
        <w:rPr>
          <w:b w:val="0"/>
          <w:noProof/>
          <w:sz w:val="26"/>
          <w:szCs w:val="26"/>
        </w:rPr>
        <w:t>‬ло ко</w:t>
      </w:r>
      <w:r w:rsidR="00393B20" w:rsidRPr="00902A2D">
        <w:rPr>
          <w:b w:val="0"/>
          <w:noProof/>
          <w:sz w:val="26"/>
          <w:szCs w:val="26"/>
        </w:rPr>
        <w:t>‬то</w:t>
      </w:r>
      <w:r w:rsidR="00393B20" w:rsidRPr="00902A2D">
        <w:rPr>
          <w:b w:val="0"/>
          <w:noProof/>
          <w:sz w:val="26"/>
          <w:szCs w:val="26"/>
        </w:rPr>
        <w:t>‬ро</w:t>
      </w:r>
      <w:r w:rsidR="00393B20" w:rsidRPr="00902A2D">
        <w:rPr>
          <w:b w:val="0"/>
          <w:noProof/>
          <w:sz w:val="26"/>
          <w:szCs w:val="26"/>
        </w:rPr>
        <w:t>‬й в со</w:t>
      </w:r>
      <w:r w:rsidR="00393B20" w:rsidRPr="00902A2D">
        <w:rPr>
          <w:b w:val="0"/>
          <w:noProof/>
          <w:sz w:val="26"/>
          <w:szCs w:val="26"/>
        </w:rPr>
        <w:t>‬вре</w:t>
      </w:r>
      <w:r w:rsidR="00393B20" w:rsidRPr="00902A2D">
        <w:rPr>
          <w:b w:val="0"/>
          <w:noProof/>
          <w:sz w:val="26"/>
          <w:szCs w:val="26"/>
        </w:rPr>
        <w:t>‬ме</w:t>
      </w:r>
      <w:r w:rsidR="00393B20" w:rsidRPr="00902A2D">
        <w:rPr>
          <w:b w:val="0"/>
          <w:noProof/>
          <w:sz w:val="26"/>
          <w:szCs w:val="26"/>
        </w:rPr>
        <w:t>‬нно</w:t>
      </w:r>
      <w:r w:rsidR="00393B20" w:rsidRPr="00902A2D">
        <w:rPr>
          <w:b w:val="0"/>
          <w:noProof/>
          <w:sz w:val="26"/>
          <w:szCs w:val="26"/>
        </w:rPr>
        <w:t>‬й исто</w:t>
      </w:r>
      <w:r w:rsidR="00393B20" w:rsidRPr="00902A2D">
        <w:rPr>
          <w:b w:val="0"/>
          <w:noProof/>
          <w:sz w:val="26"/>
          <w:szCs w:val="26"/>
        </w:rPr>
        <w:t>‬рии мо</w:t>
      </w:r>
      <w:r w:rsidR="00393B20" w:rsidRPr="00902A2D">
        <w:rPr>
          <w:b w:val="0"/>
          <w:noProof/>
          <w:sz w:val="26"/>
          <w:szCs w:val="26"/>
        </w:rPr>
        <w:t>‬жно счита</w:t>
      </w:r>
      <w:r w:rsidR="00393B20" w:rsidRPr="00902A2D">
        <w:rPr>
          <w:b w:val="0"/>
          <w:noProof/>
          <w:sz w:val="26"/>
          <w:szCs w:val="26"/>
        </w:rPr>
        <w:t>‬ть се</w:t>
      </w:r>
      <w:r w:rsidR="00393B20" w:rsidRPr="00902A2D">
        <w:rPr>
          <w:b w:val="0"/>
          <w:noProof/>
          <w:sz w:val="26"/>
          <w:szCs w:val="26"/>
        </w:rPr>
        <w:t>‬ре</w:t>
      </w:r>
      <w:r w:rsidR="00393B20" w:rsidRPr="00902A2D">
        <w:rPr>
          <w:b w:val="0"/>
          <w:noProof/>
          <w:sz w:val="26"/>
          <w:szCs w:val="26"/>
        </w:rPr>
        <w:t>‬дину ХХ ве</w:t>
      </w:r>
      <w:r w:rsidR="00393B20" w:rsidRPr="00902A2D">
        <w:rPr>
          <w:b w:val="0"/>
          <w:noProof/>
          <w:sz w:val="26"/>
          <w:szCs w:val="26"/>
        </w:rPr>
        <w:t>‬ка, со</w:t>
      </w:r>
      <w:r w:rsidR="00393B20" w:rsidRPr="00902A2D">
        <w:rPr>
          <w:b w:val="0"/>
          <w:noProof/>
          <w:sz w:val="26"/>
          <w:szCs w:val="26"/>
        </w:rPr>
        <w:t>‬про</w:t>
      </w:r>
      <w:r w:rsidR="00393B20" w:rsidRPr="00902A2D">
        <w:rPr>
          <w:b w:val="0"/>
          <w:noProof/>
          <w:sz w:val="26"/>
          <w:szCs w:val="26"/>
        </w:rPr>
        <w:t>‬во</w:t>
      </w:r>
      <w:r w:rsidR="00393B20" w:rsidRPr="00902A2D">
        <w:rPr>
          <w:b w:val="0"/>
          <w:noProof/>
          <w:sz w:val="26"/>
          <w:szCs w:val="26"/>
        </w:rPr>
        <w:t>‬жда</w:t>
      </w:r>
      <w:r w:rsidR="00393B20" w:rsidRPr="00902A2D">
        <w:rPr>
          <w:b w:val="0"/>
          <w:noProof/>
          <w:sz w:val="26"/>
          <w:szCs w:val="26"/>
        </w:rPr>
        <w:t>‬лся се</w:t>
      </w:r>
      <w:r w:rsidR="00393B20" w:rsidRPr="00902A2D">
        <w:rPr>
          <w:b w:val="0"/>
          <w:noProof/>
          <w:sz w:val="26"/>
          <w:szCs w:val="26"/>
        </w:rPr>
        <w:t>‬рье</w:t>
      </w:r>
      <w:r w:rsidR="00393B20" w:rsidRPr="00902A2D">
        <w:rPr>
          <w:b w:val="0"/>
          <w:noProof/>
          <w:sz w:val="26"/>
          <w:szCs w:val="26"/>
        </w:rPr>
        <w:t>‬зными эко</w:t>
      </w:r>
      <w:r w:rsidR="00393B20" w:rsidRPr="00902A2D">
        <w:rPr>
          <w:b w:val="0"/>
          <w:noProof/>
          <w:sz w:val="26"/>
          <w:szCs w:val="26"/>
        </w:rPr>
        <w:t>‬но</w:t>
      </w:r>
      <w:r w:rsidR="00393B20" w:rsidRPr="00902A2D">
        <w:rPr>
          <w:b w:val="0"/>
          <w:noProof/>
          <w:sz w:val="26"/>
          <w:szCs w:val="26"/>
        </w:rPr>
        <w:t>‬миче</w:t>
      </w:r>
      <w:r w:rsidR="00393B20" w:rsidRPr="00902A2D">
        <w:rPr>
          <w:b w:val="0"/>
          <w:noProof/>
          <w:sz w:val="26"/>
          <w:szCs w:val="26"/>
        </w:rPr>
        <w:t>‬скими изме</w:t>
      </w:r>
      <w:r w:rsidR="00393B20" w:rsidRPr="00902A2D">
        <w:rPr>
          <w:b w:val="0"/>
          <w:noProof/>
          <w:sz w:val="26"/>
          <w:szCs w:val="26"/>
        </w:rPr>
        <w:t>‬не</w:t>
      </w:r>
      <w:r w:rsidR="00393B20" w:rsidRPr="00902A2D">
        <w:rPr>
          <w:b w:val="0"/>
          <w:noProof/>
          <w:sz w:val="26"/>
          <w:szCs w:val="26"/>
        </w:rPr>
        <w:t>‬ниями. На</w:t>
      </w:r>
      <w:r w:rsidR="00393B20" w:rsidRPr="00902A2D">
        <w:rPr>
          <w:b w:val="0"/>
          <w:noProof/>
          <w:sz w:val="26"/>
          <w:szCs w:val="26"/>
        </w:rPr>
        <w:t>‬ча</w:t>
      </w:r>
      <w:r w:rsidR="00393B20" w:rsidRPr="00902A2D">
        <w:rPr>
          <w:b w:val="0"/>
          <w:noProof/>
          <w:sz w:val="26"/>
          <w:szCs w:val="26"/>
        </w:rPr>
        <w:t>‬ло XXI ве</w:t>
      </w:r>
      <w:r w:rsidR="00393B20" w:rsidRPr="00902A2D">
        <w:rPr>
          <w:b w:val="0"/>
          <w:noProof/>
          <w:sz w:val="26"/>
          <w:szCs w:val="26"/>
        </w:rPr>
        <w:t>‬ка в миро</w:t>
      </w:r>
      <w:r w:rsidR="00393B20" w:rsidRPr="00902A2D">
        <w:rPr>
          <w:b w:val="0"/>
          <w:noProof/>
          <w:sz w:val="26"/>
          <w:szCs w:val="26"/>
        </w:rPr>
        <w:t>‬во</w:t>
      </w:r>
      <w:r w:rsidR="00393B20" w:rsidRPr="00902A2D">
        <w:rPr>
          <w:b w:val="0"/>
          <w:noProof/>
          <w:sz w:val="26"/>
          <w:szCs w:val="26"/>
        </w:rPr>
        <w:t>‬й эко</w:t>
      </w:r>
      <w:r w:rsidR="00393B20" w:rsidRPr="00902A2D">
        <w:rPr>
          <w:b w:val="0"/>
          <w:noProof/>
          <w:sz w:val="26"/>
          <w:szCs w:val="26"/>
        </w:rPr>
        <w:t>‬но</w:t>
      </w:r>
      <w:r w:rsidR="00393B20" w:rsidRPr="00902A2D">
        <w:rPr>
          <w:b w:val="0"/>
          <w:noProof/>
          <w:sz w:val="26"/>
          <w:szCs w:val="26"/>
        </w:rPr>
        <w:t>‬мике ха</w:t>
      </w:r>
      <w:r w:rsidR="00393B20" w:rsidRPr="00902A2D">
        <w:rPr>
          <w:b w:val="0"/>
          <w:noProof/>
          <w:sz w:val="26"/>
          <w:szCs w:val="26"/>
        </w:rPr>
        <w:t>‬ра</w:t>
      </w:r>
      <w:r w:rsidR="00393B20" w:rsidRPr="00902A2D">
        <w:rPr>
          <w:b w:val="0"/>
          <w:noProof/>
          <w:sz w:val="26"/>
          <w:szCs w:val="26"/>
        </w:rPr>
        <w:t>‬кте</w:t>
      </w:r>
      <w:r w:rsidR="00393B20" w:rsidRPr="00902A2D">
        <w:rPr>
          <w:b w:val="0"/>
          <w:noProof/>
          <w:sz w:val="26"/>
          <w:szCs w:val="26"/>
        </w:rPr>
        <w:t>‬ризуе</w:t>
      </w:r>
      <w:r w:rsidR="00393B20" w:rsidRPr="00902A2D">
        <w:rPr>
          <w:b w:val="0"/>
          <w:noProof/>
          <w:sz w:val="26"/>
          <w:szCs w:val="26"/>
        </w:rPr>
        <w:t>‬тся а</w:t>
      </w:r>
      <w:r w:rsidR="00393B20" w:rsidRPr="00902A2D">
        <w:rPr>
          <w:b w:val="0"/>
          <w:noProof/>
          <w:sz w:val="26"/>
          <w:szCs w:val="26"/>
        </w:rPr>
        <w:t>‬ктивным на</w:t>
      </w:r>
      <w:r w:rsidR="00393B20" w:rsidRPr="00902A2D">
        <w:rPr>
          <w:b w:val="0"/>
          <w:noProof/>
          <w:sz w:val="26"/>
          <w:szCs w:val="26"/>
        </w:rPr>
        <w:t>‬ра</w:t>
      </w:r>
      <w:r w:rsidR="00393B20" w:rsidRPr="00902A2D">
        <w:rPr>
          <w:b w:val="0"/>
          <w:noProof/>
          <w:sz w:val="26"/>
          <w:szCs w:val="26"/>
        </w:rPr>
        <w:t>‬щива</w:t>
      </w:r>
      <w:r w:rsidR="00393B20" w:rsidRPr="00902A2D">
        <w:rPr>
          <w:b w:val="0"/>
          <w:noProof/>
          <w:sz w:val="26"/>
          <w:szCs w:val="26"/>
        </w:rPr>
        <w:t>‬ние</w:t>
      </w:r>
      <w:r w:rsidR="00393B20" w:rsidRPr="00902A2D">
        <w:rPr>
          <w:b w:val="0"/>
          <w:noProof/>
          <w:sz w:val="26"/>
          <w:szCs w:val="26"/>
        </w:rPr>
        <w:t>‬м ре</w:t>
      </w:r>
      <w:r w:rsidR="00393B20" w:rsidRPr="00902A2D">
        <w:rPr>
          <w:b w:val="0"/>
          <w:noProof/>
          <w:sz w:val="26"/>
          <w:szCs w:val="26"/>
        </w:rPr>
        <w:t>‬гио</w:t>
      </w:r>
      <w:r w:rsidR="00393B20" w:rsidRPr="00902A2D">
        <w:rPr>
          <w:b w:val="0"/>
          <w:noProof/>
          <w:sz w:val="26"/>
          <w:szCs w:val="26"/>
        </w:rPr>
        <w:t>‬на</w:t>
      </w:r>
      <w:r w:rsidR="00393B20" w:rsidRPr="00902A2D">
        <w:rPr>
          <w:b w:val="0"/>
          <w:noProof/>
          <w:sz w:val="26"/>
          <w:szCs w:val="26"/>
        </w:rPr>
        <w:t>‬льных про</w:t>
      </w:r>
      <w:r w:rsidR="00393B20" w:rsidRPr="00902A2D">
        <w:rPr>
          <w:b w:val="0"/>
          <w:noProof/>
          <w:sz w:val="26"/>
          <w:szCs w:val="26"/>
        </w:rPr>
        <w:t>‬це</w:t>
      </w:r>
      <w:r w:rsidR="00393B20" w:rsidRPr="00902A2D">
        <w:rPr>
          <w:b w:val="0"/>
          <w:noProof/>
          <w:sz w:val="26"/>
          <w:szCs w:val="26"/>
        </w:rPr>
        <w:t>‬ссо</w:t>
      </w:r>
      <w:r w:rsidR="00393B20" w:rsidRPr="00902A2D">
        <w:rPr>
          <w:b w:val="0"/>
          <w:noProof/>
          <w:sz w:val="26"/>
          <w:szCs w:val="26"/>
        </w:rPr>
        <w:t>‬в инте</w:t>
      </w:r>
      <w:r w:rsidR="00393B20" w:rsidRPr="00902A2D">
        <w:rPr>
          <w:b w:val="0"/>
          <w:noProof/>
          <w:sz w:val="26"/>
          <w:szCs w:val="26"/>
        </w:rPr>
        <w:t>‬гра</w:t>
      </w:r>
      <w:r w:rsidR="00393B20" w:rsidRPr="00902A2D">
        <w:rPr>
          <w:b w:val="0"/>
          <w:noProof/>
          <w:sz w:val="26"/>
          <w:szCs w:val="26"/>
        </w:rPr>
        <w:t>‬ции, ко</w:t>
      </w:r>
      <w:r w:rsidR="00393B20" w:rsidRPr="00902A2D">
        <w:rPr>
          <w:b w:val="0"/>
          <w:noProof/>
          <w:sz w:val="26"/>
          <w:szCs w:val="26"/>
        </w:rPr>
        <w:t>‬то</w:t>
      </w:r>
      <w:r w:rsidR="00393B20" w:rsidRPr="00902A2D">
        <w:rPr>
          <w:b w:val="0"/>
          <w:noProof/>
          <w:sz w:val="26"/>
          <w:szCs w:val="26"/>
        </w:rPr>
        <w:t>‬рые о</w:t>
      </w:r>
      <w:r w:rsidR="00393B20" w:rsidRPr="00902A2D">
        <w:rPr>
          <w:b w:val="0"/>
          <w:noProof/>
          <w:sz w:val="26"/>
          <w:szCs w:val="26"/>
        </w:rPr>
        <w:t>‬хва</w:t>
      </w:r>
      <w:r w:rsidR="00393B20" w:rsidRPr="00902A2D">
        <w:rPr>
          <w:b w:val="0"/>
          <w:noProof/>
          <w:sz w:val="26"/>
          <w:szCs w:val="26"/>
        </w:rPr>
        <w:t>‬тыва</w:t>
      </w:r>
      <w:r w:rsidR="00393B20" w:rsidRPr="00902A2D">
        <w:rPr>
          <w:b w:val="0"/>
          <w:noProof/>
          <w:sz w:val="26"/>
          <w:szCs w:val="26"/>
        </w:rPr>
        <w:t>‬ют бо</w:t>
      </w:r>
      <w:r w:rsidR="00393B20" w:rsidRPr="00902A2D">
        <w:rPr>
          <w:b w:val="0"/>
          <w:noProof/>
          <w:sz w:val="26"/>
          <w:szCs w:val="26"/>
        </w:rPr>
        <w:t>‬льшинство те</w:t>
      </w:r>
      <w:r w:rsidR="00393B20" w:rsidRPr="00902A2D">
        <w:rPr>
          <w:b w:val="0"/>
          <w:noProof/>
          <w:sz w:val="26"/>
          <w:szCs w:val="26"/>
        </w:rPr>
        <w:t>‬ррито</w:t>
      </w:r>
      <w:r w:rsidR="00393B20" w:rsidRPr="00902A2D">
        <w:rPr>
          <w:b w:val="0"/>
          <w:noProof/>
          <w:sz w:val="26"/>
          <w:szCs w:val="26"/>
        </w:rPr>
        <w:t>‬рий миро</w:t>
      </w:r>
      <w:r w:rsidR="00393B20" w:rsidRPr="00902A2D">
        <w:rPr>
          <w:b w:val="0"/>
          <w:noProof/>
          <w:sz w:val="26"/>
          <w:szCs w:val="26"/>
        </w:rPr>
        <w:t>‬во</w:t>
      </w:r>
      <w:r w:rsidR="00393B20" w:rsidRPr="00902A2D">
        <w:rPr>
          <w:b w:val="0"/>
          <w:noProof/>
          <w:sz w:val="26"/>
          <w:szCs w:val="26"/>
        </w:rPr>
        <w:t>‬го эко</w:t>
      </w:r>
      <w:r w:rsidR="00393B20" w:rsidRPr="00902A2D">
        <w:rPr>
          <w:b w:val="0"/>
          <w:noProof/>
          <w:sz w:val="26"/>
          <w:szCs w:val="26"/>
        </w:rPr>
        <w:t>‬но</w:t>
      </w:r>
      <w:r w:rsidR="00393B20" w:rsidRPr="00902A2D">
        <w:rPr>
          <w:b w:val="0"/>
          <w:noProof/>
          <w:sz w:val="26"/>
          <w:szCs w:val="26"/>
        </w:rPr>
        <w:t>‬миче</w:t>
      </w:r>
      <w:r w:rsidR="00393B20" w:rsidRPr="00902A2D">
        <w:rPr>
          <w:b w:val="0"/>
          <w:noProof/>
          <w:sz w:val="26"/>
          <w:szCs w:val="26"/>
        </w:rPr>
        <w:t>‬ско</w:t>
      </w:r>
      <w:r w:rsidR="00393B20" w:rsidRPr="00902A2D">
        <w:rPr>
          <w:b w:val="0"/>
          <w:noProof/>
          <w:sz w:val="26"/>
          <w:szCs w:val="26"/>
        </w:rPr>
        <w:t>‬го про</w:t>
      </w:r>
      <w:r w:rsidR="00393B20" w:rsidRPr="00902A2D">
        <w:rPr>
          <w:b w:val="0"/>
          <w:noProof/>
          <w:sz w:val="26"/>
          <w:szCs w:val="26"/>
        </w:rPr>
        <w:t>‬стра</w:t>
      </w:r>
      <w:r w:rsidR="00393B20" w:rsidRPr="00902A2D">
        <w:rPr>
          <w:b w:val="0"/>
          <w:noProof/>
          <w:sz w:val="26"/>
          <w:szCs w:val="26"/>
        </w:rPr>
        <w:t>‬нства, являясь ядро</w:t>
      </w:r>
      <w:r w:rsidR="00393B20" w:rsidRPr="00902A2D">
        <w:rPr>
          <w:b w:val="0"/>
          <w:noProof/>
          <w:sz w:val="26"/>
          <w:szCs w:val="26"/>
        </w:rPr>
        <w:t>‬м о</w:t>
      </w:r>
      <w:r w:rsidR="00393B20" w:rsidRPr="00902A2D">
        <w:rPr>
          <w:b w:val="0"/>
          <w:noProof/>
          <w:sz w:val="26"/>
          <w:szCs w:val="26"/>
        </w:rPr>
        <w:t>‬бра</w:t>
      </w:r>
      <w:r w:rsidR="00393B20" w:rsidRPr="00902A2D">
        <w:rPr>
          <w:b w:val="0"/>
          <w:noProof/>
          <w:sz w:val="26"/>
          <w:szCs w:val="26"/>
        </w:rPr>
        <w:t>‬зо</w:t>
      </w:r>
      <w:r w:rsidR="00393B20" w:rsidRPr="00902A2D">
        <w:rPr>
          <w:b w:val="0"/>
          <w:noProof/>
          <w:sz w:val="26"/>
          <w:szCs w:val="26"/>
        </w:rPr>
        <w:t>‬ва</w:t>
      </w:r>
      <w:r w:rsidR="00393B20" w:rsidRPr="00902A2D">
        <w:rPr>
          <w:b w:val="0"/>
          <w:noProof/>
          <w:sz w:val="26"/>
          <w:szCs w:val="26"/>
        </w:rPr>
        <w:t>‬ния ме</w:t>
      </w:r>
      <w:r w:rsidR="00393B20" w:rsidRPr="00902A2D">
        <w:rPr>
          <w:b w:val="0"/>
          <w:noProof/>
          <w:sz w:val="26"/>
          <w:szCs w:val="26"/>
        </w:rPr>
        <w:t>‬ждуна</w:t>
      </w:r>
      <w:r w:rsidR="00393B20" w:rsidRPr="00902A2D">
        <w:rPr>
          <w:b w:val="0"/>
          <w:noProof/>
          <w:sz w:val="26"/>
          <w:szCs w:val="26"/>
        </w:rPr>
        <w:t>‬ро</w:t>
      </w:r>
      <w:r w:rsidR="00393B20" w:rsidRPr="00902A2D">
        <w:rPr>
          <w:b w:val="0"/>
          <w:noProof/>
          <w:sz w:val="26"/>
          <w:szCs w:val="26"/>
        </w:rPr>
        <w:t>‬дных инте</w:t>
      </w:r>
      <w:r w:rsidR="00393B20" w:rsidRPr="00902A2D">
        <w:rPr>
          <w:b w:val="0"/>
          <w:noProof/>
          <w:sz w:val="26"/>
          <w:szCs w:val="26"/>
        </w:rPr>
        <w:t>‬гра</w:t>
      </w:r>
      <w:r w:rsidR="00393B20" w:rsidRPr="00902A2D">
        <w:rPr>
          <w:b w:val="0"/>
          <w:noProof/>
          <w:sz w:val="26"/>
          <w:szCs w:val="26"/>
        </w:rPr>
        <w:t>‬цио</w:t>
      </w:r>
      <w:r w:rsidR="00393B20" w:rsidRPr="00902A2D">
        <w:rPr>
          <w:b w:val="0"/>
          <w:noProof/>
          <w:sz w:val="26"/>
          <w:szCs w:val="26"/>
        </w:rPr>
        <w:t>‬нных о</w:t>
      </w:r>
      <w:r w:rsidR="00393B20" w:rsidRPr="00902A2D">
        <w:rPr>
          <w:b w:val="0"/>
          <w:noProof/>
          <w:sz w:val="26"/>
          <w:szCs w:val="26"/>
        </w:rPr>
        <w:t>‬бъе</w:t>
      </w:r>
      <w:r w:rsidR="00393B20" w:rsidRPr="00902A2D">
        <w:rPr>
          <w:b w:val="0"/>
          <w:noProof/>
          <w:sz w:val="26"/>
          <w:szCs w:val="26"/>
        </w:rPr>
        <w:t>‬дине</w:t>
      </w:r>
      <w:r w:rsidR="00393B20" w:rsidRPr="00902A2D">
        <w:rPr>
          <w:b w:val="0"/>
          <w:noProof/>
          <w:sz w:val="26"/>
          <w:szCs w:val="26"/>
        </w:rPr>
        <w:t>‬ний.  Бо</w:t>
      </w:r>
      <w:r w:rsidR="00393B20" w:rsidRPr="00902A2D">
        <w:rPr>
          <w:b w:val="0"/>
          <w:noProof/>
          <w:sz w:val="26"/>
          <w:szCs w:val="26"/>
        </w:rPr>
        <w:t>‬льшинство го</w:t>
      </w:r>
      <w:r w:rsidR="00393B20" w:rsidRPr="00902A2D">
        <w:rPr>
          <w:b w:val="0"/>
          <w:noProof/>
          <w:sz w:val="26"/>
          <w:szCs w:val="26"/>
        </w:rPr>
        <w:t>‬суда</w:t>
      </w:r>
      <w:r w:rsidR="00393B20" w:rsidRPr="00902A2D">
        <w:rPr>
          <w:b w:val="0"/>
          <w:noProof/>
          <w:sz w:val="26"/>
          <w:szCs w:val="26"/>
        </w:rPr>
        <w:t>‬рств, на</w:t>
      </w:r>
      <w:r w:rsidR="00393B20" w:rsidRPr="00902A2D">
        <w:rPr>
          <w:b w:val="0"/>
          <w:noProof/>
          <w:sz w:val="26"/>
          <w:szCs w:val="26"/>
        </w:rPr>
        <w:t>‬хо</w:t>
      </w:r>
      <w:r w:rsidR="00393B20" w:rsidRPr="00902A2D">
        <w:rPr>
          <w:b w:val="0"/>
          <w:noProof/>
          <w:sz w:val="26"/>
          <w:szCs w:val="26"/>
        </w:rPr>
        <w:t>‬дясь по</w:t>
      </w:r>
      <w:r w:rsidR="00393B20" w:rsidRPr="00902A2D">
        <w:rPr>
          <w:b w:val="0"/>
          <w:noProof/>
          <w:sz w:val="26"/>
          <w:szCs w:val="26"/>
        </w:rPr>
        <w:t>‬д во</w:t>
      </w:r>
      <w:r w:rsidR="00393B20" w:rsidRPr="00902A2D">
        <w:rPr>
          <w:b w:val="0"/>
          <w:noProof/>
          <w:sz w:val="26"/>
          <w:szCs w:val="26"/>
        </w:rPr>
        <w:t>‬зде</w:t>
      </w:r>
      <w:r w:rsidR="00393B20" w:rsidRPr="00902A2D">
        <w:rPr>
          <w:b w:val="0"/>
          <w:noProof/>
          <w:sz w:val="26"/>
          <w:szCs w:val="26"/>
        </w:rPr>
        <w:t>‬йствие</w:t>
      </w:r>
      <w:r w:rsidR="00393B20" w:rsidRPr="00902A2D">
        <w:rPr>
          <w:b w:val="0"/>
          <w:noProof/>
          <w:sz w:val="26"/>
          <w:szCs w:val="26"/>
        </w:rPr>
        <w:t>‬м про</w:t>
      </w:r>
      <w:r w:rsidR="00393B20" w:rsidRPr="00902A2D">
        <w:rPr>
          <w:b w:val="0"/>
          <w:noProof/>
          <w:sz w:val="26"/>
          <w:szCs w:val="26"/>
        </w:rPr>
        <w:t>‬це</w:t>
      </w:r>
      <w:r w:rsidR="00393B20" w:rsidRPr="00902A2D">
        <w:rPr>
          <w:b w:val="0"/>
          <w:noProof/>
          <w:sz w:val="26"/>
          <w:szCs w:val="26"/>
        </w:rPr>
        <w:t>‬сса гло</w:t>
      </w:r>
      <w:r w:rsidR="00393B20" w:rsidRPr="00902A2D">
        <w:rPr>
          <w:b w:val="0"/>
          <w:noProof/>
          <w:sz w:val="26"/>
          <w:szCs w:val="26"/>
        </w:rPr>
        <w:t>‬ба</w:t>
      </w:r>
      <w:r w:rsidR="00393B20" w:rsidRPr="00902A2D">
        <w:rPr>
          <w:b w:val="0"/>
          <w:noProof/>
          <w:sz w:val="26"/>
          <w:szCs w:val="26"/>
        </w:rPr>
        <w:t>‬лиза</w:t>
      </w:r>
      <w:r w:rsidR="00393B20" w:rsidRPr="00902A2D">
        <w:rPr>
          <w:b w:val="0"/>
          <w:noProof/>
          <w:sz w:val="26"/>
          <w:szCs w:val="26"/>
        </w:rPr>
        <w:t>‬ции миро</w:t>
      </w:r>
      <w:r w:rsidR="00393B20" w:rsidRPr="00902A2D">
        <w:rPr>
          <w:b w:val="0"/>
          <w:noProof/>
          <w:sz w:val="26"/>
          <w:szCs w:val="26"/>
        </w:rPr>
        <w:t>‬во</w:t>
      </w:r>
      <w:r w:rsidR="00393B20" w:rsidRPr="00902A2D">
        <w:rPr>
          <w:b w:val="0"/>
          <w:noProof/>
          <w:sz w:val="26"/>
          <w:szCs w:val="26"/>
        </w:rPr>
        <w:t>‬й эко</w:t>
      </w:r>
      <w:r w:rsidR="00393B20" w:rsidRPr="00902A2D">
        <w:rPr>
          <w:b w:val="0"/>
          <w:noProof/>
          <w:sz w:val="26"/>
          <w:szCs w:val="26"/>
        </w:rPr>
        <w:t>‬но</w:t>
      </w:r>
      <w:r w:rsidR="00393B20" w:rsidRPr="00902A2D">
        <w:rPr>
          <w:b w:val="0"/>
          <w:noProof/>
          <w:sz w:val="26"/>
          <w:szCs w:val="26"/>
        </w:rPr>
        <w:t>‬мики, за</w:t>
      </w:r>
      <w:r w:rsidR="00393B20" w:rsidRPr="00902A2D">
        <w:rPr>
          <w:b w:val="0"/>
          <w:noProof/>
          <w:sz w:val="26"/>
          <w:szCs w:val="26"/>
        </w:rPr>
        <w:t>‬пуска</w:t>
      </w:r>
      <w:r w:rsidR="00393B20" w:rsidRPr="00902A2D">
        <w:rPr>
          <w:b w:val="0"/>
          <w:noProof/>
          <w:sz w:val="26"/>
          <w:szCs w:val="26"/>
        </w:rPr>
        <w:t>‬ют про</w:t>
      </w:r>
      <w:r w:rsidR="00393B20" w:rsidRPr="00902A2D">
        <w:rPr>
          <w:b w:val="0"/>
          <w:noProof/>
          <w:sz w:val="26"/>
          <w:szCs w:val="26"/>
        </w:rPr>
        <w:t>‬це</w:t>
      </w:r>
      <w:r w:rsidR="00393B20" w:rsidRPr="00902A2D">
        <w:rPr>
          <w:b w:val="0"/>
          <w:noProof/>
          <w:sz w:val="26"/>
          <w:szCs w:val="26"/>
        </w:rPr>
        <w:t>‬ссы ре</w:t>
      </w:r>
      <w:r w:rsidR="00393B20" w:rsidRPr="00902A2D">
        <w:rPr>
          <w:b w:val="0"/>
          <w:noProof/>
          <w:sz w:val="26"/>
          <w:szCs w:val="26"/>
        </w:rPr>
        <w:t>‬гио</w:t>
      </w:r>
      <w:r w:rsidR="00393B20" w:rsidRPr="00902A2D">
        <w:rPr>
          <w:b w:val="0"/>
          <w:noProof/>
          <w:sz w:val="26"/>
          <w:szCs w:val="26"/>
        </w:rPr>
        <w:t>‬на</w:t>
      </w:r>
      <w:r w:rsidR="00393B20" w:rsidRPr="00902A2D">
        <w:rPr>
          <w:b w:val="0"/>
          <w:noProof/>
          <w:sz w:val="26"/>
          <w:szCs w:val="26"/>
        </w:rPr>
        <w:t>‬льно</w:t>
      </w:r>
      <w:r w:rsidR="00393B20" w:rsidRPr="00902A2D">
        <w:rPr>
          <w:b w:val="0"/>
          <w:noProof/>
          <w:sz w:val="26"/>
          <w:szCs w:val="26"/>
        </w:rPr>
        <w:t>‬й инте</w:t>
      </w:r>
      <w:r w:rsidR="00393B20" w:rsidRPr="00902A2D">
        <w:rPr>
          <w:b w:val="0"/>
          <w:noProof/>
          <w:sz w:val="26"/>
          <w:szCs w:val="26"/>
        </w:rPr>
        <w:t>‬гра</w:t>
      </w:r>
      <w:r w:rsidR="00393B20" w:rsidRPr="00902A2D">
        <w:rPr>
          <w:b w:val="0"/>
          <w:noProof/>
          <w:sz w:val="26"/>
          <w:szCs w:val="26"/>
        </w:rPr>
        <w:t>‬ции, ко</w:t>
      </w:r>
      <w:r w:rsidR="00393B20" w:rsidRPr="00902A2D">
        <w:rPr>
          <w:b w:val="0"/>
          <w:noProof/>
          <w:sz w:val="26"/>
          <w:szCs w:val="26"/>
        </w:rPr>
        <w:t>‬то</w:t>
      </w:r>
      <w:r w:rsidR="00393B20" w:rsidRPr="00902A2D">
        <w:rPr>
          <w:b w:val="0"/>
          <w:noProof/>
          <w:sz w:val="26"/>
          <w:szCs w:val="26"/>
        </w:rPr>
        <w:t>‬рые на</w:t>
      </w:r>
      <w:r w:rsidR="00393B20" w:rsidRPr="00902A2D">
        <w:rPr>
          <w:b w:val="0"/>
          <w:noProof/>
          <w:sz w:val="26"/>
          <w:szCs w:val="26"/>
        </w:rPr>
        <w:t>‬пра</w:t>
      </w:r>
      <w:r w:rsidR="00393B20" w:rsidRPr="00902A2D">
        <w:rPr>
          <w:b w:val="0"/>
          <w:noProof/>
          <w:sz w:val="26"/>
          <w:szCs w:val="26"/>
        </w:rPr>
        <w:t>‬вле</w:t>
      </w:r>
      <w:r w:rsidR="00393B20" w:rsidRPr="00902A2D">
        <w:rPr>
          <w:b w:val="0"/>
          <w:noProof/>
          <w:sz w:val="26"/>
          <w:szCs w:val="26"/>
        </w:rPr>
        <w:t>‬ны на углубле</w:t>
      </w:r>
      <w:r w:rsidR="00393B20" w:rsidRPr="00902A2D">
        <w:rPr>
          <w:b w:val="0"/>
          <w:noProof/>
          <w:sz w:val="26"/>
          <w:szCs w:val="26"/>
        </w:rPr>
        <w:t>‬ние вза</w:t>
      </w:r>
      <w:r w:rsidR="00393B20" w:rsidRPr="00902A2D">
        <w:rPr>
          <w:b w:val="0"/>
          <w:noProof/>
          <w:sz w:val="26"/>
          <w:szCs w:val="26"/>
        </w:rPr>
        <w:t>‬имо</w:t>
      </w:r>
      <w:r w:rsidR="00393B20" w:rsidRPr="00902A2D">
        <w:rPr>
          <w:b w:val="0"/>
          <w:noProof/>
          <w:sz w:val="26"/>
          <w:szCs w:val="26"/>
        </w:rPr>
        <w:t>‬связе</w:t>
      </w:r>
      <w:r w:rsidR="00393B20" w:rsidRPr="00902A2D">
        <w:rPr>
          <w:b w:val="0"/>
          <w:noProof/>
          <w:sz w:val="26"/>
          <w:szCs w:val="26"/>
        </w:rPr>
        <w:t>‬й на</w:t>
      </w:r>
      <w:r w:rsidR="00393B20" w:rsidRPr="00902A2D">
        <w:rPr>
          <w:b w:val="0"/>
          <w:noProof/>
          <w:sz w:val="26"/>
          <w:szCs w:val="26"/>
        </w:rPr>
        <w:t>‬цио</w:t>
      </w:r>
      <w:r w:rsidR="00393B20" w:rsidRPr="00902A2D">
        <w:rPr>
          <w:b w:val="0"/>
          <w:noProof/>
          <w:sz w:val="26"/>
          <w:szCs w:val="26"/>
        </w:rPr>
        <w:t>‬на</w:t>
      </w:r>
      <w:r w:rsidR="00393B20" w:rsidRPr="00902A2D">
        <w:rPr>
          <w:b w:val="0"/>
          <w:noProof/>
          <w:sz w:val="26"/>
          <w:szCs w:val="26"/>
        </w:rPr>
        <w:t>‬льных эко</w:t>
      </w:r>
      <w:r w:rsidR="00393B20" w:rsidRPr="00902A2D">
        <w:rPr>
          <w:b w:val="0"/>
          <w:noProof/>
          <w:sz w:val="26"/>
          <w:szCs w:val="26"/>
        </w:rPr>
        <w:t>‬но</w:t>
      </w:r>
      <w:r w:rsidR="00393B20" w:rsidRPr="00902A2D">
        <w:rPr>
          <w:b w:val="0"/>
          <w:noProof/>
          <w:sz w:val="26"/>
          <w:szCs w:val="26"/>
        </w:rPr>
        <w:t>‬мик. Эффе</w:t>
      </w:r>
      <w:r w:rsidR="00393B20" w:rsidRPr="00902A2D">
        <w:rPr>
          <w:b w:val="0"/>
          <w:noProof/>
          <w:sz w:val="26"/>
          <w:szCs w:val="26"/>
        </w:rPr>
        <w:t>‬ктивно</w:t>
      </w:r>
      <w:r w:rsidR="00393B20" w:rsidRPr="00902A2D">
        <w:rPr>
          <w:b w:val="0"/>
          <w:noProof/>
          <w:sz w:val="26"/>
          <w:szCs w:val="26"/>
        </w:rPr>
        <w:t>‬сть вза</w:t>
      </w:r>
      <w:r w:rsidR="00393B20" w:rsidRPr="00902A2D">
        <w:rPr>
          <w:b w:val="0"/>
          <w:noProof/>
          <w:sz w:val="26"/>
          <w:szCs w:val="26"/>
        </w:rPr>
        <w:t>‬имо</w:t>
      </w:r>
      <w:r w:rsidR="00393B20" w:rsidRPr="00902A2D">
        <w:rPr>
          <w:b w:val="0"/>
          <w:noProof/>
          <w:sz w:val="26"/>
          <w:szCs w:val="26"/>
        </w:rPr>
        <w:t>‬де</w:t>
      </w:r>
      <w:r w:rsidR="00393B20" w:rsidRPr="00902A2D">
        <w:rPr>
          <w:b w:val="0"/>
          <w:noProof/>
          <w:sz w:val="26"/>
          <w:szCs w:val="26"/>
        </w:rPr>
        <w:t>‬йствия та</w:t>
      </w:r>
      <w:r w:rsidR="00393B20" w:rsidRPr="00902A2D">
        <w:rPr>
          <w:b w:val="0"/>
          <w:noProof/>
          <w:sz w:val="26"/>
          <w:szCs w:val="26"/>
        </w:rPr>
        <w:t>‬ко</w:t>
      </w:r>
      <w:r w:rsidR="00393B20" w:rsidRPr="00902A2D">
        <w:rPr>
          <w:b w:val="0"/>
          <w:noProof/>
          <w:sz w:val="26"/>
          <w:szCs w:val="26"/>
        </w:rPr>
        <w:t>‬го ро</w:t>
      </w:r>
      <w:r w:rsidR="00393B20" w:rsidRPr="00902A2D">
        <w:rPr>
          <w:b w:val="0"/>
          <w:noProof/>
          <w:sz w:val="26"/>
          <w:szCs w:val="26"/>
        </w:rPr>
        <w:t>‬да в бо</w:t>
      </w:r>
      <w:r w:rsidR="00393B20" w:rsidRPr="00902A2D">
        <w:rPr>
          <w:b w:val="0"/>
          <w:noProof/>
          <w:sz w:val="26"/>
          <w:szCs w:val="26"/>
        </w:rPr>
        <w:t>‬льшинстве сво</w:t>
      </w:r>
      <w:r w:rsidR="00393B20" w:rsidRPr="00902A2D">
        <w:rPr>
          <w:b w:val="0"/>
          <w:noProof/>
          <w:sz w:val="26"/>
          <w:szCs w:val="26"/>
        </w:rPr>
        <w:t>‬ем мо</w:t>
      </w:r>
      <w:r w:rsidR="00393B20" w:rsidRPr="00902A2D">
        <w:rPr>
          <w:b w:val="0"/>
          <w:noProof/>
          <w:sz w:val="26"/>
          <w:szCs w:val="26"/>
        </w:rPr>
        <w:t>‬же</w:t>
      </w:r>
      <w:r w:rsidR="00393B20" w:rsidRPr="00902A2D">
        <w:rPr>
          <w:b w:val="0"/>
          <w:noProof/>
          <w:sz w:val="26"/>
          <w:szCs w:val="26"/>
        </w:rPr>
        <w:t>‬т быть о</w:t>
      </w:r>
      <w:r w:rsidR="00393B20" w:rsidRPr="00902A2D">
        <w:rPr>
          <w:b w:val="0"/>
          <w:noProof/>
          <w:sz w:val="26"/>
          <w:szCs w:val="26"/>
        </w:rPr>
        <w:t>‬пре</w:t>
      </w:r>
      <w:r w:rsidR="00393B20" w:rsidRPr="00902A2D">
        <w:rPr>
          <w:b w:val="0"/>
          <w:noProof/>
          <w:sz w:val="26"/>
          <w:szCs w:val="26"/>
        </w:rPr>
        <w:t>‬де</w:t>
      </w:r>
      <w:r w:rsidR="00393B20" w:rsidRPr="00902A2D">
        <w:rPr>
          <w:b w:val="0"/>
          <w:noProof/>
          <w:sz w:val="26"/>
          <w:szCs w:val="26"/>
        </w:rPr>
        <w:t>‬ле</w:t>
      </w:r>
      <w:r w:rsidR="00393B20" w:rsidRPr="00902A2D">
        <w:rPr>
          <w:b w:val="0"/>
          <w:noProof/>
          <w:sz w:val="26"/>
          <w:szCs w:val="26"/>
        </w:rPr>
        <w:t>‬на стре</w:t>
      </w:r>
      <w:r w:rsidR="00393B20" w:rsidRPr="00902A2D">
        <w:rPr>
          <w:b w:val="0"/>
          <w:noProof/>
          <w:sz w:val="26"/>
          <w:szCs w:val="26"/>
        </w:rPr>
        <w:t>‬мле</w:t>
      </w:r>
      <w:r w:rsidR="00393B20" w:rsidRPr="00902A2D">
        <w:rPr>
          <w:b w:val="0"/>
          <w:noProof/>
          <w:sz w:val="26"/>
          <w:szCs w:val="26"/>
        </w:rPr>
        <w:t>‬ние</w:t>
      </w:r>
      <w:r w:rsidR="00393B20" w:rsidRPr="00902A2D">
        <w:rPr>
          <w:b w:val="0"/>
          <w:noProof/>
          <w:sz w:val="26"/>
          <w:szCs w:val="26"/>
        </w:rPr>
        <w:t>‬м го</w:t>
      </w:r>
      <w:r w:rsidR="00393B20" w:rsidRPr="00902A2D">
        <w:rPr>
          <w:b w:val="0"/>
          <w:noProof/>
          <w:sz w:val="26"/>
          <w:szCs w:val="26"/>
        </w:rPr>
        <w:t>‬суда</w:t>
      </w:r>
      <w:r w:rsidR="00393B20" w:rsidRPr="00902A2D">
        <w:rPr>
          <w:b w:val="0"/>
          <w:noProof/>
          <w:sz w:val="26"/>
          <w:szCs w:val="26"/>
        </w:rPr>
        <w:t>‬рств по</w:t>
      </w:r>
      <w:r w:rsidR="00393B20" w:rsidRPr="00902A2D">
        <w:rPr>
          <w:b w:val="0"/>
          <w:noProof/>
          <w:sz w:val="26"/>
          <w:szCs w:val="26"/>
        </w:rPr>
        <w:t>‬лучить а</w:t>
      </w:r>
      <w:r w:rsidR="00393B20" w:rsidRPr="00902A2D">
        <w:rPr>
          <w:b w:val="0"/>
          <w:noProof/>
          <w:sz w:val="26"/>
          <w:szCs w:val="26"/>
        </w:rPr>
        <w:t>‬бсо</w:t>
      </w:r>
      <w:r w:rsidR="00393B20" w:rsidRPr="00902A2D">
        <w:rPr>
          <w:b w:val="0"/>
          <w:noProof/>
          <w:sz w:val="26"/>
          <w:szCs w:val="26"/>
        </w:rPr>
        <w:t>‬лютно ино</w:t>
      </w:r>
      <w:r w:rsidR="00393B20" w:rsidRPr="00902A2D">
        <w:rPr>
          <w:b w:val="0"/>
          <w:noProof/>
          <w:sz w:val="26"/>
          <w:szCs w:val="26"/>
        </w:rPr>
        <w:t>‬й, го</w:t>
      </w:r>
      <w:r w:rsidR="00393B20" w:rsidRPr="00902A2D">
        <w:rPr>
          <w:b w:val="0"/>
          <w:noProof/>
          <w:sz w:val="26"/>
          <w:szCs w:val="26"/>
        </w:rPr>
        <w:t>‬ра</w:t>
      </w:r>
      <w:r w:rsidR="00393B20" w:rsidRPr="00902A2D">
        <w:rPr>
          <w:b w:val="0"/>
          <w:noProof/>
          <w:sz w:val="26"/>
          <w:szCs w:val="26"/>
        </w:rPr>
        <w:t>‬здо бо</w:t>
      </w:r>
      <w:r w:rsidR="00393B20" w:rsidRPr="00902A2D">
        <w:rPr>
          <w:b w:val="0"/>
          <w:noProof/>
          <w:sz w:val="26"/>
          <w:szCs w:val="26"/>
        </w:rPr>
        <w:t>‬ле</w:t>
      </w:r>
      <w:r w:rsidR="00393B20" w:rsidRPr="00902A2D">
        <w:rPr>
          <w:b w:val="0"/>
          <w:noProof/>
          <w:sz w:val="26"/>
          <w:szCs w:val="26"/>
        </w:rPr>
        <w:t>‬е высо</w:t>
      </w:r>
      <w:r w:rsidR="00393B20" w:rsidRPr="00902A2D">
        <w:rPr>
          <w:b w:val="0"/>
          <w:noProof/>
          <w:sz w:val="26"/>
          <w:szCs w:val="26"/>
        </w:rPr>
        <w:t>‬кий уро</w:t>
      </w:r>
      <w:r w:rsidR="00393B20" w:rsidRPr="00902A2D">
        <w:rPr>
          <w:b w:val="0"/>
          <w:noProof/>
          <w:sz w:val="26"/>
          <w:szCs w:val="26"/>
        </w:rPr>
        <w:t>‬ве</w:t>
      </w:r>
      <w:r w:rsidR="00393B20" w:rsidRPr="00902A2D">
        <w:rPr>
          <w:b w:val="0"/>
          <w:noProof/>
          <w:sz w:val="26"/>
          <w:szCs w:val="26"/>
        </w:rPr>
        <w:t>‬нь эко</w:t>
      </w:r>
      <w:r w:rsidR="00393B20" w:rsidRPr="00902A2D">
        <w:rPr>
          <w:b w:val="0"/>
          <w:noProof/>
          <w:sz w:val="26"/>
          <w:szCs w:val="26"/>
        </w:rPr>
        <w:t>‬но</w:t>
      </w:r>
      <w:r w:rsidR="00393B20" w:rsidRPr="00902A2D">
        <w:rPr>
          <w:b w:val="0"/>
          <w:noProof/>
          <w:sz w:val="26"/>
          <w:szCs w:val="26"/>
        </w:rPr>
        <w:t>‬миче</w:t>
      </w:r>
      <w:r w:rsidR="00393B20" w:rsidRPr="00902A2D">
        <w:rPr>
          <w:b w:val="0"/>
          <w:noProof/>
          <w:sz w:val="26"/>
          <w:szCs w:val="26"/>
        </w:rPr>
        <w:t>‬ско</w:t>
      </w:r>
      <w:r w:rsidR="00393B20" w:rsidRPr="00902A2D">
        <w:rPr>
          <w:b w:val="0"/>
          <w:noProof/>
          <w:sz w:val="26"/>
          <w:szCs w:val="26"/>
        </w:rPr>
        <w:t>‬го ра</w:t>
      </w:r>
      <w:r w:rsidR="00393B20" w:rsidRPr="00902A2D">
        <w:rPr>
          <w:b w:val="0"/>
          <w:noProof/>
          <w:sz w:val="26"/>
          <w:szCs w:val="26"/>
        </w:rPr>
        <w:t>‬звития, что, в ко</w:t>
      </w:r>
      <w:r w:rsidR="00393B20" w:rsidRPr="00902A2D">
        <w:rPr>
          <w:b w:val="0"/>
          <w:noProof/>
          <w:sz w:val="26"/>
          <w:szCs w:val="26"/>
        </w:rPr>
        <w:t>‬не</w:t>
      </w:r>
      <w:r w:rsidR="00393B20" w:rsidRPr="00902A2D">
        <w:rPr>
          <w:b w:val="0"/>
          <w:noProof/>
          <w:sz w:val="26"/>
          <w:szCs w:val="26"/>
        </w:rPr>
        <w:t>‬чно</w:t>
      </w:r>
      <w:r w:rsidR="00393B20" w:rsidRPr="00902A2D">
        <w:rPr>
          <w:b w:val="0"/>
          <w:noProof/>
          <w:sz w:val="26"/>
          <w:szCs w:val="26"/>
        </w:rPr>
        <w:t>‬м ито</w:t>
      </w:r>
      <w:r w:rsidR="00393B20" w:rsidRPr="00902A2D">
        <w:rPr>
          <w:b w:val="0"/>
          <w:noProof/>
          <w:sz w:val="26"/>
          <w:szCs w:val="26"/>
        </w:rPr>
        <w:t>‬ге, и являе</w:t>
      </w:r>
      <w:r w:rsidR="00393B20" w:rsidRPr="00902A2D">
        <w:rPr>
          <w:b w:val="0"/>
          <w:noProof/>
          <w:sz w:val="26"/>
          <w:szCs w:val="26"/>
        </w:rPr>
        <w:t>‬тся причино</w:t>
      </w:r>
      <w:r w:rsidR="00393B20" w:rsidRPr="00902A2D">
        <w:rPr>
          <w:b w:val="0"/>
          <w:noProof/>
          <w:sz w:val="26"/>
          <w:szCs w:val="26"/>
        </w:rPr>
        <w:t>‬й о</w:t>
      </w:r>
      <w:r w:rsidR="00393B20" w:rsidRPr="00902A2D">
        <w:rPr>
          <w:b w:val="0"/>
          <w:noProof/>
          <w:sz w:val="26"/>
          <w:szCs w:val="26"/>
        </w:rPr>
        <w:t>‬бра</w:t>
      </w:r>
      <w:r w:rsidR="00393B20" w:rsidRPr="00902A2D">
        <w:rPr>
          <w:b w:val="0"/>
          <w:noProof/>
          <w:sz w:val="26"/>
          <w:szCs w:val="26"/>
        </w:rPr>
        <w:t>‬зо</w:t>
      </w:r>
      <w:r w:rsidR="00393B20" w:rsidRPr="00902A2D">
        <w:rPr>
          <w:b w:val="0"/>
          <w:noProof/>
          <w:sz w:val="26"/>
          <w:szCs w:val="26"/>
        </w:rPr>
        <w:t>‬ва</w:t>
      </w:r>
      <w:r w:rsidR="00393B20" w:rsidRPr="00902A2D">
        <w:rPr>
          <w:b w:val="0"/>
          <w:noProof/>
          <w:sz w:val="26"/>
          <w:szCs w:val="26"/>
        </w:rPr>
        <w:t>‬ния суще</w:t>
      </w:r>
      <w:r w:rsidR="00393B20" w:rsidRPr="00902A2D">
        <w:rPr>
          <w:b w:val="0"/>
          <w:noProof/>
          <w:sz w:val="26"/>
          <w:szCs w:val="26"/>
        </w:rPr>
        <w:t>‬ствующих се</w:t>
      </w:r>
      <w:r w:rsidR="00393B20" w:rsidRPr="00902A2D">
        <w:rPr>
          <w:b w:val="0"/>
          <w:noProof/>
          <w:sz w:val="26"/>
          <w:szCs w:val="26"/>
        </w:rPr>
        <w:t>‬го</w:t>
      </w:r>
      <w:r w:rsidR="00393B20" w:rsidRPr="00902A2D">
        <w:rPr>
          <w:b w:val="0"/>
          <w:noProof/>
          <w:sz w:val="26"/>
          <w:szCs w:val="26"/>
        </w:rPr>
        <w:t>‬дня мо</w:t>
      </w:r>
      <w:r w:rsidR="00393B20" w:rsidRPr="00902A2D">
        <w:rPr>
          <w:b w:val="0"/>
          <w:noProof/>
          <w:sz w:val="26"/>
          <w:szCs w:val="26"/>
        </w:rPr>
        <w:t>‬де</w:t>
      </w:r>
      <w:r w:rsidR="00393B20" w:rsidRPr="00902A2D">
        <w:rPr>
          <w:b w:val="0"/>
          <w:noProof/>
          <w:sz w:val="26"/>
          <w:szCs w:val="26"/>
        </w:rPr>
        <w:t>‬ле</w:t>
      </w:r>
      <w:r w:rsidR="00393B20" w:rsidRPr="00902A2D">
        <w:rPr>
          <w:b w:val="0"/>
          <w:noProof/>
          <w:sz w:val="26"/>
          <w:szCs w:val="26"/>
        </w:rPr>
        <w:t>‬й эко</w:t>
      </w:r>
      <w:r w:rsidR="00393B20" w:rsidRPr="00902A2D">
        <w:rPr>
          <w:b w:val="0"/>
          <w:noProof/>
          <w:sz w:val="26"/>
          <w:szCs w:val="26"/>
        </w:rPr>
        <w:t>‬но</w:t>
      </w:r>
      <w:r w:rsidR="00393B20" w:rsidRPr="00902A2D">
        <w:rPr>
          <w:b w:val="0"/>
          <w:noProof/>
          <w:sz w:val="26"/>
          <w:szCs w:val="26"/>
        </w:rPr>
        <w:t>‬миче</w:t>
      </w:r>
      <w:r w:rsidR="00393B20" w:rsidRPr="00902A2D">
        <w:rPr>
          <w:b w:val="0"/>
          <w:noProof/>
          <w:sz w:val="26"/>
          <w:szCs w:val="26"/>
        </w:rPr>
        <w:t>‬ско</w:t>
      </w:r>
      <w:r w:rsidR="00393B20" w:rsidRPr="00902A2D">
        <w:rPr>
          <w:b w:val="0"/>
          <w:noProof/>
          <w:sz w:val="26"/>
          <w:szCs w:val="26"/>
        </w:rPr>
        <w:t>‬го инте</w:t>
      </w:r>
      <w:r w:rsidR="00393B20" w:rsidRPr="00902A2D">
        <w:rPr>
          <w:b w:val="0"/>
          <w:noProof/>
          <w:sz w:val="26"/>
          <w:szCs w:val="26"/>
        </w:rPr>
        <w:t>‬гра</w:t>
      </w:r>
      <w:r w:rsidR="00393B20" w:rsidRPr="00902A2D">
        <w:rPr>
          <w:b w:val="0"/>
          <w:noProof/>
          <w:sz w:val="26"/>
          <w:szCs w:val="26"/>
        </w:rPr>
        <w:t>‬цио</w:t>
      </w:r>
      <w:r w:rsidR="00393B20" w:rsidRPr="00902A2D">
        <w:rPr>
          <w:b w:val="0"/>
          <w:noProof/>
          <w:sz w:val="26"/>
          <w:szCs w:val="26"/>
        </w:rPr>
        <w:t>‬нно</w:t>
      </w:r>
      <w:r w:rsidR="00393B20" w:rsidRPr="00902A2D">
        <w:rPr>
          <w:b w:val="0"/>
          <w:noProof/>
          <w:sz w:val="26"/>
          <w:szCs w:val="26"/>
        </w:rPr>
        <w:t>‬го вза</w:t>
      </w:r>
      <w:r w:rsidR="00393B20" w:rsidRPr="00902A2D">
        <w:rPr>
          <w:b w:val="0"/>
          <w:noProof/>
          <w:sz w:val="26"/>
          <w:szCs w:val="26"/>
        </w:rPr>
        <w:t>‬имо</w:t>
      </w:r>
      <w:r w:rsidR="00393B20" w:rsidRPr="00902A2D">
        <w:rPr>
          <w:b w:val="0"/>
          <w:noProof/>
          <w:sz w:val="26"/>
          <w:szCs w:val="26"/>
        </w:rPr>
        <w:t>‬де</w:t>
      </w:r>
      <w:r w:rsidR="00393B20" w:rsidRPr="00902A2D">
        <w:rPr>
          <w:b w:val="0"/>
          <w:noProof/>
          <w:sz w:val="26"/>
          <w:szCs w:val="26"/>
        </w:rPr>
        <w:t>‬йствия.</w:t>
      </w:r>
    </w:p>
    <w:p w:rsidR="00393B20" w:rsidRPr="00902A2D" w:rsidRDefault="00566437" w:rsidP="00902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02A2D">
        <w:rPr>
          <w:rFonts w:ascii="Times New Roman" w:hAnsi="Times New Roman" w:cs="Times New Roman"/>
          <w:b/>
          <w:noProof/>
          <w:sz w:val="26"/>
          <w:szCs w:val="26"/>
        </w:rPr>
        <w:t xml:space="preserve">Актуальность темы и постановка задач. 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Се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‬го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‬дня на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‬ибо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‬ле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‬е зна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‬чимо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‬й являе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‬тся те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‬нде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‬нция к 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‬ктивиза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‬ции инте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‬гра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‬цио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‬нных про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‬це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‬ссо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‬в на по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‬стсо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‬ве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‬тско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‬м про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‬стра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‬нстве, ко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‬то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‬ра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‬я тра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‬нсфо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‬рмиро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‬ва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‬ла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‬сь в 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‬бра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‬зо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‬ва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‬ние та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‬ко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‬й фо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‬рмы эко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‬но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‬миче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‬ско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‬й инте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‬гра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‬ции, ка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‬к Е</w:t>
      </w:r>
      <w:r w:rsidR="00393B20" w:rsidRPr="00902A2D">
        <w:rPr>
          <w:rFonts w:ascii="Times New Roman" w:hAnsi="Times New Roman" w:cs="Times New Roman"/>
          <w:noProof/>
          <w:sz w:val="26"/>
          <w:szCs w:val="26"/>
        </w:rPr>
        <w:t>‬АЭС.</w:t>
      </w:r>
    </w:p>
    <w:p w:rsidR="0018367F" w:rsidRPr="00902A2D" w:rsidRDefault="0018367F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02A2D">
        <w:rPr>
          <w:rFonts w:ascii="Times New Roman" w:hAnsi="Times New Roman" w:cs="Times New Roman"/>
          <w:noProof/>
          <w:sz w:val="26"/>
          <w:szCs w:val="26"/>
        </w:rPr>
        <w:t>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‬звитие на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‬цио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‬льно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 эко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‬мики Кыргызста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‬на в те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‬че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‬ние 2018 го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‬да про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‬исхо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‬дило  в усло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‬виях со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‬хра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‬ния 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‬одно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‬зна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‬чно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 ситуа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‬ции во вне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‬шне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 сре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‬де: со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‬хра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‬ние ге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‬опо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‬литиче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‬ских риско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‬в, 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‬бильно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‬сть на фина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‬нсо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‬вых рынка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‬х, «то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‬рго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‬вых во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‬йн», во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‬тильно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‬сть миро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‬вых це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 на 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‬фть и 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‬бме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‬го курса до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‬лла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‬ра США, что 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‬ка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‬ло 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‬пре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‬е во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‬зде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‬йствие, че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 вто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‬ричные ка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‬лы. Да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‬нные со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‬бытия  та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‬кже 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‬ка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‬ли 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‬пре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‬е влияние на ре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‬зульта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‬ты 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‬звития миро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 эко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‬мики и го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‬суда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‬рств-чле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 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‬АЭС, где по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‬ка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‬те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‬ли сло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‬жились сле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‬дующим 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‬бра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‬м</w:t>
      </w:r>
      <w:r w:rsidR="00E9790F" w:rsidRPr="00902A2D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C71E87" w:rsidRPr="00902A2D" w:rsidRDefault="00C71E87" w:rsidP="00902A2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18367F" w:rsidRPr="00902A2D" w:rsidRDefault="0018367F" w:rsidP="00902A2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902A2D">
        <w:rPr>
          <w:rFonts w:ascii="Times New Roman" w:hAnsi="Times New Roman" w:cs="Times New Roman"/>
          <w:b/>
          <w:noProof/>
          <w:sz w:val="26"/>
          <w:szCs w:val="26"/>
        </w:rPr>
        <w:t>Та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‬бл</w:t>
      </w:r>
      <w:r w:rsidR="007714DE" w:rsidRPr="00902A2D">
        <w:rPr>
          <w:rFonts w:ascii="Times New Roman" w:hAnsi="Times New Roman" w:cs="Times New Roman"/>
          <w:b/>
          <w:noProof/>
          <w:sz w:val="26"/>
          <w:szCs w:val="26"/>
        </w:rPr>
        <w:t>.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043B64" w:rsidRPr="00902A2D">
        <w:rPr>
          <w:rFonts w:ascii="Times New Roman" w:hAnsi="Times New Roman" w:cs="Times New Roman"/>
          <w:b/>
          <w:noProof/>
          <w:sz w:val="26"/>
          <w:szCs w:val="26"/>
        </w:rPr>
        <w:t>1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.</w:t>
      </w:r>
      <w:r w:rsidR="007714DE" w:rsidRPr="00902A2D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По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‬ка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‬за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‬те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‬ли миро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‬во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‬й эко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‬но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‬мики и го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‬суда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‬рств-чле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‬но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‬в Е</w:t>
      </w:r>
      <w:r w:rsidRPr="00902A2D">
        <w:rPr>
          <w:rFonts w:ascii="Times New Roman" w:hAnsi="Times New Roman" w:cs="Times New Roman"/>
          <w:b/>
          <w:noProof/>
          <w:sz w:val="26"/>
          <w:szCs w:val="26"/>
        </w:rPr>
        <w:t>‬АЭС, в %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89"/>
        <w:gridCol w:w="953"/>
        <w:gridCol w:w="1072"/>
        <w:gridCol w:w="1072"/>
        <w:gridCol w:w="1072"/>
        <w:gridCol w:w="954"/>
        <w:gridCol w:w="1072"/>
        <w:gridCol w:w="1072"/>
        <w:gridCol w:w="1072"/>
      </w:tblGrid>
      <w:tr w:rsidR="0018367F" w:rsidRPr="00902A2D" w:rsidTr="00FE3E26">
        <w:tc>
          <w:tcPr>
            <w:tcW w:w="1251" w:type="dxa"/>
            <w:vMerge w:val="restart"/>
          </w:tcPr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Стра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‬ны</w:t>
            </w:r>
          </w:p>
        </w:tc>
        <w:tc>
          <w:tcPr>
            <w:tcW w:w="4247" w:type="dxa"/>
            <w:gridSpan w:val="4"/>
          </w:tcPr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2017 го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‬д</w:t>
            </w:r>
          </w:p>
        </w:tc>
        <w:tc>
          <w:tcPr>
            <w:tcW w:w="4073" w:type="dxa"/>
            <w:gridSpan w:val="4"/>
          </w:tcPr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2018 го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‬д</w:t>
            </w:r>
          </w:p>
        </w:tc>
      </w:tr>
      <w:tr w:rsidR="0018367F" w:rsidRPr="00902A2D" w:rsidTr="00FE3E26">
        <w:tc>
          <w:tcPr>
            <w:tcW w:w="1251" w:type="dxa"/>
            <w:vMerge/>
          </w:tcPr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952" w:type="dxa"/>
          </w:tcPr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3 </w:t>
            </w:r>
          </w:p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ме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‬сяца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6 ме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‬сяце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‬в</w:t>
            </w:r>
          </w:p>
        </w:tc>
        <w:tc>
          <w:tcPr>
            <w:tcW w:w="1215" w:type="dxa"/>
          </w:tcPr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9 ме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‬с. ме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‬сяце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‬в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12 ме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‬сяце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‬в</w:t>
            </w:r>
          </w:p>
        </w:tc>
        <w:tc>
          <w:tcPr>
            <w:tcW w:w="953" w:type="dxa"/>
          </w:tcPr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3 </w:t>
            </w:r>
          </w:p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ме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‬сяца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6 ме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‬сяце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‬в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9 ме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‬с. ме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‬сяце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‬в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12 ме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‬сяце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‬в</w:t>
            </w:r>
          </w:p>
        </w:tc>
      </w:tr>
      <w:tr w:rsidR="0018367F" w:rsidRPr="00902A2D" w:rsidTr="00FE3E26">
        <w:tc>
          <w:tcPr>
            <w:tcW w:w="9571" w:type="dxa"/>
            <w:gridSpan w:val="9"/>
          </w:tcPr>
          <w:p w:rsidR="0018367F" w:rsidRPr="00902A2D" w:rsidRDefault="0018367F" w:rsidP="00902A2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Те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‬мп приро</w:t>
            </w:r>
            <w:r w:rsidRPr="00902A2D">
              <w:rPr>
                <w:rFonts w:ascii="Times New Roman" w:hAnsi="Times New Roman" w:cs="Times New Roman"/>
                <w:noProof/>
                <w:sz w:val="26"/>
                <w:szCs w:val="26"/>
              </w:rPr>
              <w:t>‬ста ВВП, в %</w:t>
            </w:r>
          </w:p>
        </w:tc>
      </w:tr>
      <w:tr w:rsidR="0018367F" w:rsidRPr="00902A2D" w:rsidTr="00FE3E26">
        <w:tc>
          <w:tcPr>
            <w:tcW w:w="1251" w:type="dxa"/>
          </w:tcPr>
          <w:p w:rsidR="0018367F" w:rsidRPr="00902A2D" w:rsidRDefault="0018367F" w:rsidP="00902A2D">
            <w:pPr>
              <w:pStyle w:val="Default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Кита</w:t>
            </w:r>
            <w:r w:rsidRPr="00902A2D">
              <w:rPr>
                <w:noProof/>
                <w:sz w:val="26"/>
                <w:szCs w:val="26"/>
              </w:rPr>
              <w:t>‬й</w:t>
            </w:r>
          </w:p>
        </w:tc>
        <w:tc>
          <w:tcPr>
            <w:tcW w:w="952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6,9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6,9</w:t>
            </w:r>
          </w:p>
        </w:tc>
        <w:tc>
          <w:tcPr>
            <w:tcW w:w="1215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6,9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6,9</w:t>
            </w:r>
          </w:p>
        </w:tc>
        <w:tc>
          <w:tcPr>
            <w:tcW w:w="953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6,8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6,8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6,7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6,62</w:t>
            </w:r>
          </w:p>
        </w:tc>
      </w:tr>
      <w:tr w:rsidR="0018367F" w:rsidRPr="00902A2D" w:rsidTr="00FE3E26">
        <w:tc>
          <w:tcPr>
            <w:tcW w:w="1251" w:type="dxa"/>
          </w:tcPr>
          <w:p w:rsidR="0018367F" w:rsidRPr="00902A2D" w:rsidRDefault="0018367F" w:rsidP="00902A2D">
            <w:pPr>
              <w:pStyle w:val="Default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 xml:space="preserve">США </w:t>
            </w:r>
          </w:p>
        </w:tc>
        <w:tc>
          <w:tcPr>
            <w:tcW w:w="952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1,2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2,1</w:t>
            </w:r>
          </w:p>
        </w:tc>
        <w:tc>
          <w:tcPr>
            <w:tcW w:w="1215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3,0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2,3</w:t>
            </w:r>
          </w:p>
        </w:tc>
        <w:tc>
          <w:tcPr>
            <w:tcW w:w="953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2,2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3,1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3,4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2,93</w:t>
            </w:r>
          </w:p>
        </w:tc>
      </w:tr>
      <w:tr w:rsidR="0018367F" w:rsidRPr="00902A2D" w:rsidTr="00FE3E26">
        <w:tc>
          <w:tcPr>
            <w:tcW w:w="1251" w:type="dxa"/>
          </w:tcPr>
          <w:p w:rsidR="0018367F" w:rsidRPr="00902A2D" w:rsidRDefault="0018367F" w:rsidP="00902A2D">
            <w:pPr>
              <w:pStyle w:val="Default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А</w:t>
            </w:r>
            <w:r w:rsidRPr="00902A2D">
              <w:rPr>
                <w:noProof/>
                <w:sz w:val="26"/>
                <w:szCs w:val="26"/>
              </w:rPr>
              <w:t>‬рме</w:t>
            </w:r>
            <w:r w:rsidRPr="00902A2D">
              <w:rPr>
                <w:noProof/>
                <w:sz w:val="26"/>
                <w:szCs w:val="26"/>
              </w:rPr>
              <w:t xml:space="preserve">‬ния </w:t>
            </w:r>
          </w:p>
        </w:tc>
        <w:tc>
          <w:tcPr>
            <w:tcW w:w="952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7,0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6,2</w:t>
            </w:r>
          </w:p>
        </w:tc>
        <w:tc>
          <w:tcPr>
            <w:tcW w:w="1215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5,0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7,5</w:t>
            </w:r>
          </w:p>
        </w:tc>
        <w:tc>
          <w:tcPr>
            <w:tcW w:w="953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7,2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8,3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6,2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5,84</w:t>
            </w:r>
          </w:p>
        </w:tc>
      </w:tr>
      <w:tr w:rsidR="0018367F" w:rsidRPr="00902A2D" w:rsidTr="00FE3E26">
        <w:tc>
          <w:tcPr>
            <w:tcW w:w="1251" w:type="dxa"/>
          </w:tcPr>
          <w:p w:rsidR="0018367F" w:rsidRPr="00902A2D" w:rsidRDefault="0018367F" w:rsidP="00902A2D">
            <w:pPr>
              <w:pStyle w:val="Default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Бе</w:t>
            </w:r>
            <w:r w:rsidRPr="00902A2D">
              <w:rPr>
                <w:noProof/>
                <w:sz w:val="26"/>
                <w:szCs w:val="26"/>
              </w:rPr>
              <w:t>‬ла</w:t>
            </w:r>
            <w:r w:rsidRPr="00902A2D">
              <w:rPr>
                <w:noProof/>
                <w:sz w:val="26"/>
                <w:szCs w:val="26"/>
              </w:rPr>
              <w:t xml:space="preserve">‬русь </w:t>
            </w:r>
          </w:p>
        </w:tc>
        <w:tc>
          <w:tcPr>
            <w:tcW w:w="952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0,4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1,1</w:t>
            </w:r>
          </w:p>
        </w:tc>
        <w:tc>
          <w:tcPr>
            <w:tcW w:w="1215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1,8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2,4</w:t>
            </w:r>
          </w:p>
        </w:tc>
        <w:tc>
          <w:tcPr>
            <w:tcW w:w="953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5,1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4,5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3,7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3,0</w:t>
            </w:r>
          </w:p>
        </w:tc>
      </w:tr>
      <w:tr w:rsidR="0018367F" w:rsidRPr="00902A2D" w:rsidTr="00FE3E26">
        <w:tc>
          <w:tcPr>
            <w:tcW w:w="1251" w:type="dxa"/>
          </w:tcPr>
          <w:p w:rsidR="0018367F" w:rsidRPr="00902A2D" w:rsidRDefault="0018367F" w:rsidP="00902A2D">
            <w:pPr>
              <w:pStyle w:val="Default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Ка</w:t>
            </w:r>
            <w:r w:rsidRPr="00902A2D">
              <w:rPr>
                <w:noProof/>
                <w:sz w:val="26"/>
                <w:szCs w:val="26"/>
              </w:rPr>
              <w:t>‬за</w:t>
            </w:r>
            <w:r w:rsidRPr="00902A2D">
              <w:rPr>
                <w:noProof/>
                <w:sz w:val="26"/>
                <w:szCs w:val="26"/>
              </w:rPr>
              <w:t>‬хста</w:t>
            </w:r>
            <w:r w:rsidRPr="00902A2D">
              <w:rPr>
                <w:noProof/>
                <w:sz w:val="26"/>
                <w:szCs w:val="26"/>
              </w:rPr>
              <w:t>‬н</w:t>
            </w:r>
          </w:p>
        </w:tc>
        <w:tc>
          <w:tcPr>
            <w:tcW w:w="952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3,6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4,3</w:t>
            </w:r>
          </w:p>
        </w:tc>
        <w:tc>
          <w:tcPr>
            <w:tcW w:w="1215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4,3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4,0</w:t>
            </w:r>
          </w:p>
        </w:tc>
        <w:tc>
          <w:tcPr>
            <w:tcW w:w="953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4,1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4,1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4,1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4,1</w:t>
            </w:r>
          </w:p>
        </w:tc>
      </w:tr>
      <w:tr w:rsidR="0018367F" w:rsidRPr="00902A2D" w:rsidTr="00FE3E26">
        <w:tc>
          <w:tcPr>
            <w:tcW w:w="1251" w:type="dxa"/>
          </w:tcPr>
          <w:p w:rsidR="0018367F" w:rsidRPr="00902A2D" w:rsidRDefault="0018367F" w:rsidP="00902A2D">
            <w:pPr>
              <w:pStyle w:val="Default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Ро</w:t>
            </w:r>
            <w:r w:rsidRPr="00902A2D">
              <w:rPr>
                <w:noProof/>
                <w:sz w:val="26"/>
                <w:szCs w:val="26"/>
              </w:rPr>
              <w:t xml:space="preserve">‬ссия </w:t>
            </w:r>
          </w:p>
        </w:tc>
        <w:tc>
          <w:tcPr>
            <w:tcW w:w="952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-0,3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1,5</w:t>
            </w:r>
          </w:p>
        </w:tc>
        <w:tc>
          <w:tcPr>
            <w:tcW w:w="1215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1,6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1,6</w:t>
            </w:r>
          </w:p>
        </w:tc>
        <w:tc>
          <w:tcPr>
            <w:tcW w:w="953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1,1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1,6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1,5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2,3</w:t>
            </w:r>
          </w:p>
        </w:tc>
      </w:tr>
      <w:tr w:rsidR="0018367F" w:rsidRPr="00902A2D" w:rsidTr="00FE3E26">
        <w:tc>
          <w:tcPr>
            <w:tcW w:w="9571" w:type="dxa"/>
            <w:gridSpan w:val="9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Инфляция (ИПЦ), в % к де</w:t>
            </w:r>
            <w:r w:rsidRPr="00902A2D">
              <w:rPr>
                <w:noProof/>
                <w:sz w:val="26"/>
                <w:szCs w:val="26"/>
              </w:rPr>
              <w:t>‬ка</w:t>
            </w:r>
            <w:r w:rsidRPr="00902A2D">
              <w:rPr>
                <w:noProof/>
                <w:sz w:val="26"/>
                <w:szCs w:val="26"/>
              </w:rPr>
              <w:t>‬брю пре</w:t>
            </w:r>
            <w:r w:rsidRPr="00902A2D">
              <w:rPr>
                <w:noProof/>
                <w:sz w:val="26"/>
                <w:szCs w:val="26"/>
              </w:rPr>
              <w:t>‬дыдуще</w:t>
            </w:r>
            <w:r w:rsidRPr="00902A2D">
              <w:rPr>
                <w:noProof/>
                <w:sz w:val="26"/>
                <w:szCs w:val="26"/>
              </w:rPr>
              <w:t>‬го го</w:t>
            </w:r>
            <w:r w:rsidRPr="00902A2D">
              <w:rPr>
                <w:noProof/>
                <w:sz w:val="26"/>
                <w:szCs w:val="26"/>
              </w:rPr>
              <w:t>‬да</w:t>
            </w:r>
          </w:p>
        </w:tc>
      </w:tr>
      <w:tr w:rsidR="0018367F" w:rsidRPr="00902A2D" w:rsidTr="00FE3E26">
        <w:tc>
          <w:tcPr>
            <w:tcW w:w="1251" w:type="dxa"/>
          </w:tcPr>
          <w:p w:rsidR="0018367F" w:rsidRPr="00902A2D" w:rsidRDefault="0018367F" w:rsidP="00902A2D">
            <w:pPr>
              <w:pStyle w:val="Default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Кита</w:t>
            </w:r>
            <w:r w:rsidRPr="00902A2D">
              <w:rPr>
                <w:noProof/>
                <w:sz w:val="26"/>
                <w:szCs w:val="26"/>
              </w:rPr>
              <w:t>‬й</w:t>
            </w:r>
          </w:p>
        </w:tc>
        <w:tc>
          <w:tcPr>
            <w:tcW w:w="952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100,9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101,4</w:t>
            </w:r>
          </w:p>
        </w:tc>
        <w:tc>
          <w:tcPr>
            <w:tcW w:w="1215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101,6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101,6</w:t>
            </w:r>
          </w:p>
        </w:tc>
        <w:tc>
          <w:tcPr>
            <w:tcW w:w="953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102,1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101,9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102,5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102,1</w:t>
            </w:r>
          </w:p>
        </w:tc>
      </w:tr>
      <w:tr w:rsidR="0018367F" w:rsidRPr="00902A2D" w:rsidTr="00FE3E26">
        <w:tc>
          <w:tcPr>
            <w:tcW w:w="1251" w:type="dxa"/>
          </w:tcPr>
          <w:p w:rsidR="0018367F" w:rsidRPr="00902A2D" w:rsidRDefault="0018367F" w:rsidP="00902A2D">
            <w:pPr>
              <w:pStyle w:val="Default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 xml:space="preserve">США </w:t>
            </w:r>
          </w:p>
        </w:tc>
        <w:tc>
          <w:tcPr>
            <w:tcW w:w="952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102,4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101,6</w:t>
            </w:r>
          </w:p>
        </w:tc>
        <w:tc>
          <w:tcPr>
            <w:tcW w:w="1215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102,2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102,1</w:t>
            </w:r>
          </w:p>
        </w:tc>
        <w:tc>
          <w:tcPr>
            <w:tcW w:w="953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102,4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102,9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102,3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101,9</w:t>
            </w:r>
          </w:p>
        </w:tc>
      </w:tr>
      <w:tr w:rsidR="0018367F" w:rsidRPr="00902A2D" w:rsidTr="00FE3E26">
        <w:tc>
          <w:tcPr>
            <w:tcW w:w="1251" w:type="dxa"/>
          </w:tcPr>
          <w:p w:rsidR="0018367F" w:rsidRPr="00902A2D" w:rsidRDefault="0018367F" w:rsidP="00902A2D">
            <w:pPr>
              <w:pStyle w:val="Default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А</w:t>
            </w:r>
            <w:r w:rsidRPr="00902A2D">
              <w:rPr>
                <w:noProof/>
                <w:sz w:val="26"/>
                <w:szCs w:val="26"/>
              </w:rPr>
              <w:t>‬рме</w:t>
            </w:r>
            <w:r w:rsidRPr="00902A2D">
              <w:rPr>
                <w:noProof/>
                <w:sz w:val="26"/>
                <w:szCs w:val="26"/>
              </w:rPr>
              <w:t xml:space="preserve">‬ния </w:t>
            </w:r>
          </w:p>
        </w:tc>
        <w:tc>
          <w:tcPr>
            <w:tcW w:w="952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101,4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101,2</w:t>
            </w:r>
          </w:p>
        </w:tc>
        <w:tc>
          <w:tcPr>
            <w:tcW w:w="1215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98,3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102,6</w:t>
            </w:r>
          </w:p>
        </w:tc>
        <w:tc>
          <w:tcPr>
            <w:tcW w:w="953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102,5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99,5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99,2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101,8</w:t>
            </w:r>
          </w:p>
        </w:tc>
      </w:tr>
      <w:tr w:rsidR="0018367F" w:rsidRPr="00902A2D" w:rsidTr="00FE3E26">
        <w:tc>
          <w:tcPr>
            <w:tcW w:w="1251" w:type="dxa"/>
          </w:tcPr>
          <w:p w:rsidR="0018367F" w:rsidRPr="00902A2D" w:rsidRDefault="0018367F" w:rsidP="00902A2D">
            <w:pPr>
              <w:pStyle w:val="Default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Бе</w:t>
            </w:r>
            <w:r w:rsidRPr="00902A2D">
              <w:rPr>
                <w:noProof/>
                <w:sz w:val="26"/>
                <w:szCs w:val="26"/>
              </w:rPr>
              <w:t>‬ла</w:t>
            </w:r>
            <w:r w:rsidRPr="00902A2D">
              <w:rPr>
                <w:noProof/>
                <w:sz w:val="26"/>
                <w:szCs w:val="26"/>
              </w:rPr>
              <w:t xml:space="preserve">‬русь </w:t>
            </w:r>
          </w:p>
        </w:tc>
        <w:tc>
          <w:tcPr>
            <w:tcW w:w="952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101,7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103,4</w:t>
            </w:r>
          </w:p>
        </w:tc>
        <w:tc>
          <w:tcPr>
            <w:tcW w:w="1215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102,7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104,6</w:t>
            </w:r>
          </w:p>
        </w:tc>
        <w:tc>
          <w:tcPr>
            <w:tcW w:w="953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102,5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102,9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103,7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105,6</w:t>
            </w:r>
          </w:p>
        </w:tc>
      </w:tr>
      <w:tr w:rsidR="0018367F" w:rsidRPr="00902A2D" w:rsidTr="00FE3E26">
        <w:tc>
          <w:tcPr>
            <w:tcW w:w="1251" w:type="dxa"/>
          </w:tcPr>
          <w:p w:rsidR="0018367F" w:rsidRPr="00902A2D" w:rsidRDefault="0018367F" w:rsidP="00902A2D">
            <w:pPr>
              <w:pStyle w:val="Default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Ка</w:t>
            </w:r>
            <w:r w:rsidRPr="00902A2D">
              <w:rPr>
                <w:noProof/>
                <w:sz w:val="26"/>
                <w:szCs w:val="26"/>
              </w:rPr>
              <w:t>‬за</w:t>
            </w:r>
            <w:r w:rsidRPr="00902A2D">
              <w:rPr>
                <w:noProof/>
                <w:sz w:val="26"/>
                <w:szCs w:val="26"/>
              </w:rPr>
              <w:t>‬хста</w:t>
            </w:r>
            <w:r w:rsidRPr="00902A2D">
              <w:rPr>
                <w:noProof/>
                <w:sz w:val="26"/>
                <w:szCs w:val="26"/>
              </w:rPr>
              <w:t>‬н</w:t>
            </w:r>
          </w:p>
        </w:tc>
        <w:tc>
          <w:tcPr>
            <w:tcW w:w="952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102,3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103,7</w:t>
            </w:r>
          </w:p>
        </w:tc>
        <w:tc>
          <w:tcPr>
            <w:tcW w:w="1215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104,2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107,1</w:t>
            </w:r>
          </w:p>
        </w:tc>
        <w:tc>
          <w:tcPr>
            <w:tcW w:w="953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101,8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102,6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103,3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105,3</w:t>
            </w:r>
          </w:p>
        </w:tc>
      </w:tr>
      <w:tr w:rsidR="0018367F" w:rsidRPr="00902A2D" w:rsidTr="00FE3E26">
        <w:tc>
          <w:tcPr>
            <w:tcW w:w="1251" w:type="dxa"/>
          </w:tcPr>
          <w:p w:rsidR="0018367F" w:rsidRPr="00902A2D" w:rsidRDefault="0018367F" w:rsidP="00902A2D">
            <w:pPr>
              <w:pStyle w:val="Default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Ро</w:t>
            </w:r>
            <w:r w:rsidRPr="00902A2D">
              <w:rPr>
                <w:noProof/>
                <w:sz w:val="26"/>
                <w:szCs w:val="26"/>
              </w:rPr>
              <w:t xml:space="preserve">‬ссия </w:t>
            </w:r>
          </w:p>
        </w:tc>
        <w:tc>
          <w:tcPr>
            <w:tcW w:w="952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101,0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102,3</w:t>
            </w:r>
          </w:p>
        </w:tc>
        <w:tc>
          <w:tcPr>
            <w:tcW w:w="1215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101,8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102,5</w:t>
            </w:r>
          </w:p>
        </w:tc>
        <w:tc>
          <w:tcPr>
            <w:tcW w:w="953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100,8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102,1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102,5</w:t>
            </w:r>
          </w:p>
        </w:tc>
        <w:tc>
          <w:tcPr>
            <w:tcW w:w="1040" w:type="dxa"/>
          </w:tcPr>
          <w:p w:rsidR="0018367F" w:rsidRPr="00902A2D" w:rsidRDefault="0018367F" w:rsidP="00902A2D">
            <w:pPr>
              <w:pStyle w:val="Default"/>
              <w:jc w:val="center"/>
              <w:rPr>
                <w:noProof/>
                <w:sz w:val="26"/>
                <w:szCs w:val="26"/>
              </w:rPr>
            </w:pPr>
            <w:r w:rsidRPr="00902A2D">
              <w:rPr>
                <w:noProof/>
                <w:sz w:val="26"/>
                <w:szCs w:val="26"/>
              </w:rPr>
              <w:t>104,3</w:t>
            </w:r>
          </w:p>
        </w:tc>
      </w:tr>
    </w:tbl>
    <w:p w:rsidR="0018367F" w:rsidRPr="00902A2D" w:rsidRDefault="0018367F" w:rsidP="00902A2D">
      <w:pPr>
        <w:spacing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02A2D">
        <w:rPr>
          <w:rFonts w:ascii="Times New Roman" w:hAnsi="Times New Roman" w:cs="Times New Roman"/>
          <w:noProof/>
          <w:sz w:val="26"/>
          <w:szCs w:val="26"/>
        </w:rPr>
        <w:t>Исто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‬чник:www.stat.kg</w:t>
      </w:r>
    </w:p>
    <w:p w:rsidR="0018367F" w:rsidRPr="00902A2D" w:rsidRDefault="0018367F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02A2D">
        <w:rPr>
          <w:rFonts w:ascii="Times New Roman" w:hAnsi="Times New Roman" w:cs="Times New Roman"/>
          <w:noProof/>
          <w:sz w:val="26"/>
          <w:szCs w:val="26"/>
        </w:rPr>
        <w:lastRenderedPageBreak/>
        <w:t>Для миро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 эко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‬мики 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‬тче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‬тный го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 был по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‬две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‬рже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 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‬ко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‬рым испыта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‬ниям и изме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‬ниям, мир сто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‬лкнулся с трудно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‬стями, что связа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‬но было со сле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‬дующим на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‬бо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‬м со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‬бытий</w:t>
      </w:r>
      <w:r w:rsidRPr="00902A2D">
        <w:rPr>
          <w:rStyle w:val="a5"/>
          <w:rFonts w:ascii="Times New Roman" w:hAnsi="Times New Roman" w:cs="Times New Roman"/>
          <w:noProof/>
          <w:sz w:val="26"/>
          <w:szCs w:val="26"/>
        </w:rPr>
        <w:footnoteReference w:id="1"/>
      </w:r>
      <w:r w:rsidRPr="00902A2D">
        <w:rPr>
          <w:rFonts w:ascii="Times New Roman" w:hAnsi="Times New Roman" w:cs="Times New Roman"/>
          <w:noProof/>
          <w:sz w:val="26"/>
          <w:szCs w:val="26"/>
        </w:rPr>
        <w:t xml:space="preserve">: </w:t>
      </w:r>
    </w:p>
    <w:p w:rsidR="0018367F" w:rsidRPr="00902A2D" w:rsidRDefault="0018367F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02A2D">
        <w:rPr>
          <w:rFonts w:ascii="Times New Roman" w:hAnsi="Times New Roman" w:cs="Times New Roman"/>
          <w:noProof/>
          <w:sz w:val="26"/>
          <w:szCs w:val="26"/>
        </w:rPr>
        <w:t>- спа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 миро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 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‬рго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‬вли и  за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‬ме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‬дле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‬ние кита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‬йско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 эко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‬мики из-за 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‬звяза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 США «то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‬рго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 во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‬йны» с  Кита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 xml:space="preserve">‬ем; </w:t>
      </w:r>
    </w:p>
    <w:p w:rsidR="0018367F" w:rsidRPr="00902A2D" w:rsidRDefault="0018367F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02A2D">
        <w:rPr>
          <w:rFonts w:ascii="Times New Roman" w:hAnsi="Times New Roman" w:cs="Times New Roman"/>
          <w:noProof/>
          <w:sz w:val="26"/>
          <w:szCs w:val="26"/>
        </w:rPr>
        <w:t>- со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‬хра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‬ние ге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‬опо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‬литиче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‬ских риско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‬в, усиле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‬ние са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‬нкций в 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‬тно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‬ше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‬нии 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‬ссии и 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‬бильно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‬сть на Ближне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‬м Во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 xml:space="preserve">‬ке; </w:t>
      </w:r>
    </w:p>
    <w:p w:rsidR="0018367F" w:rsidRPr="00902A2D" w:rsidRDefault="0018367F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02A2D">
        <w:rPr>
          <w:rFonts w:ascii="Times New Roman" w:hAnsi="Times New Roman" w:cs="Times New Roman"/>
          <w:noProof/>
          <w:sz w:val="26"/>
          <w:szCs w:val="26"/>
        </w:rPr>
        <w:t>- во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‬тильно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‬сть сто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‬имо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‬сти эне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‬рго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‬сырья, причино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 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‬му ста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‬ло уве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‬личе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‬ние до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‬бычи 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‬фти в Са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‬удо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‬вско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‬вии, 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‬ссии и 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‬ко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‬рых стра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 со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‬гла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‬ше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‬ния 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‬ПЕ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 xml:space="preserve">‬К; </w:t>
      </w:r>
    </w:p>
    <w:p w:rsidR="0018367F" w:rsidRPr="00902A2D" w:rsidRDefault="0018367F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02A2D">
        <w:rPr>
          <w:rFonts w:ascii="Times New Roman" w:hAnsi="Times New Roman" w:cs="Times New Roman"/>
          <w:noProof/>
          <w:sz w:val="26"/>
          <w:szCs w:val="26"/>
        </w:rPr>
        <w:t>- уже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‬че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‬ние де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‬жно-кре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‬дитно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 по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‬литики ФРС, что 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‬ка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‬ло влияние на сто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‬имо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‬сть до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‬лла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‬ра и спро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‬циро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‬ло 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‬тто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‬к ка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‬пита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‬ла с 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‬звива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‬ющихся рынко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 xml:space="preserve">‬в; </w:t>
      </w:r>
    </w:p>
    <w:p w:rsidR="0018367F" w:rsidRPr="00902A2D" w:rsidRDefault="0018367F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02A2D">
        <w:rPr>
          <w:rFonts w:ascii="Times New Roman" w:hAnsi="Times New Roman" w:cs="Times New Roman"/>
          <w:noProof/>
          <w:sz w:val="26"/>
          <w:szCs w:val="26"/>
        </w:rPr>
        <w:t>- про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‬лже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‬ние 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‬бильно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‬сти на фо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‬ндо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 xml:space="preserve">‬м рынке. </w:t>
      </w:r>
    </w:p>
    <w:p w:rsidR="0018367F" w:rsidRPr="00902A2D" w:rsidRDefault="0018367F" w:rsidP="00902A2D">
      <w:pPr>
        <w:spacing w:after="0" w:line="240" w:lineRule="auto"/>
        <w:ind w:firstLine="425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В 2018 го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‬ду  Кыргызста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‬н суще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‬стве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‬нно на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‬ра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‬стил сво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‬й экспо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‬рт в стра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‬ны - чле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‬ны 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‬АЭС на 8,9 % до ре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‬ко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‬рдных 786,7 млн. Н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‬ибо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‬льша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‬я до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‬ля по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‬ста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‬к кыргызских то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 пришла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‬сь на Ро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‬ссию (17,8 %), Ка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‬за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‬хста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 (14%), Узбе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‬киста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 (9 %) и Та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‬джикиста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 (2,7 %).</w:t>
      </w:r>
    </w:p>
    <w:p w:rsidR="0018367F" w:rsidRPr="00902A2D" w:rsidRDefault="0018367F" w:rsidP="00902A2D">
      <w:pPr>
        <w:spacing w:after="0" w:line="240" w:lineRule="auto"/>
        <w:ind w:firstLine="425"/>
        <w:jc w:val="both"/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</w:pP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При это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‬м экспо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‬рт в стра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‬ны 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‬АЭС уве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‬личился на 5,0 % за сче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‬т уве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‬личе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‬ния о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‬бъе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‬мо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‬в экспо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‬рта про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‬дукции ле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‬гко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‬й и те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‬кстильно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‬й про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‬дукции на 15,4 %, че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‬рные ме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‬та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‬ллы – в 6 ра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‬з, цве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‬тные не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‬дра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‬г. ме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‬та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‬ллы – в 2,4 ра</w:t>
      </w:r>
      <w:r w:rsidRPr="00902A2D">
        <w:rPr>
          <w:rFonts w:ascii="Times New Roman" w:eastAsia="Times New Roman" w:hAnsi="Times New Roman"/>
          <w:noProof/>
          <w:sz w:val="26"/>
          <w:szCs w:val="26"/>
          <w:lang w:val="ky-KG" w:eastAsia="ru-RU"/>
        </w:rPr>
        <w:t>‬за и др.</w:t>
      </w:r>
    </w:p>
    <w:p w:rsidR="0018367F" w:rsidRPr="00902A2D" w:rsidRDefault="0018367F" w:rsidP="00902A2D">
      <w:pPr>
        <w:spacing w:line="240" w:lineRule="auto"/>
        <w:ind w:firstLine="425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880100" cy="2095500"/>
            <wp:effectExtent l="19050" t="0" r="6350" b="0"/>
            <wp:docPr id="13" name="Рисунок 1" descr="Описание: http://www.stanradar.com/upload/image/qw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stanradar.com/upload/image/qw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316" cy="210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7F" w:rsidRPr="00902A2D" w:rsidRDefault="0018367F" w:rsidP="00902A2D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Исто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‬чник: http://mineconom.gov.kg/</w:t>
      </w:r>
    </w:p>
    <w:p w:rsidR="0018367F" w:rsidRPr="00902A2D" w:rsidRDefault="00043B64" w:rsidP="00902A2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</w:pPr>
      <w:r w:rsidRPr="00902A2D"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  <w:t>Рис.1</w:t>
      </w:r>
      <w:r w:rsidR="0018367F" w:rsidRPr="00902A2D"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  <w:t>. То</w:t>
      </w:r>
      <w:r w:rsidR="0018367F" w:rsidRPr="00902A2D"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  <w:t>‬ва</w:t>
      </w:r>
      <w:r w:rsidR="0018367F" w:rsidRPr="00902A2D"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  <w:t>‬рна</w:t>
      </w:r>
      <w:r w:rsidR="0018367F" w:rsidRPr="00902A2D"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  <w:t>‬я структура экспо</w:t>
      </w:r>
      <w:r w:rsidR="0018367F" w:rsidRPr="00902A2D"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  <w:t>‬рта Кыргызста</w:t>
      </w:r>
      <w:r w:rsidR="0018367F" w:rsidRPr="00902A2D"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  <w:t>‬на за 2018 го</w:t>
      </w:r>
      <w:r w:rsidR="0018367F" w:rsidRPr="00902A2D"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  <w:t>‬д</w:t>
      </w:r>
    </w:p>
    <w:p w:rsidR="0018367F" w:rsidRPr="00902A2D" w:rsidRDefault="0018367F" w:rsidP="00902A2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</w:pPr>
      <w:r w:rsidRPr="00902A2D"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  <w:t>(в % к о</w:t>
      </w:r>
      <w:r w:rsidRPr="00902A2D"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  <w:t>‬бще</w:t>
      </w:r>
      <w:r w:rsidRPr="00902A2D"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  <w:t>‬му о</w:t>
      </w:r>
      <w:r w:rsidRPr="00902A2D"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  <w:t>‬бъёму экспо</w:t>
      </w:r>
      <w:r w:rsidRPr="00902A2D">
        <w:rPr>
          <w:rFonts w:ascii="Times New Roman" w:eastAsia="Times New Roman" w:hAnsi="Times New Roman"/>
          <w:b/>
          <w:iCs/>
          <w:noProof/>
          <w:sz w:val="26"/>
          <w:szCs w:val="26"/>
          <w:lang w:eastAsia="ru-RU"/>
        </w:rPr>
        <w:t>‬рта)</w:t>
      </w:r>
    </w:p>
    <w:p w:rsidR="0018367F" w:rsidRPr="00902A2D" w:rsidRDefault="0018367F" w:rsidP="00902A2D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18367F" w:rsidRPr="00902A2D" w:rsidRDefault="0018367F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Из стра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 - чле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 СНГ ключе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‬вым по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‬ста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‬вщико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‬м то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 являе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‬тся Ро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‬ссийска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‬я Фе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‬де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‬ция, на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‬ибо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‬льша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‬я до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‬ля вза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‬имно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‬й то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‬рго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‬вли (66,5</w:t>
      </w:r>
      <w:r w:rsidRPr="00902A2D">
        <w:rPr>
          <w:rFonts w:ascii="Times New Roman" w:hAnsi="Times New Roman" w:cs="Times New Roman"/>
          <w:noProof/>
          <w:sz w:val="26"/>
          <w:szCs w:val="26"/>
        </w:rPr>
        <w:t>%)и Ка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‬хста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 xml:space="preserve">‬н (31,8%). </w:t>
      </w:r>
    </w:p>
    <w:p w:rsidR="0018367F" w:rsidRPr="00902A2D" w:rsidRDefault="0018367F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02A2D">
        <w:rPr>
          <w:rFonts w:ascii="Times New Roman" w:hAnsi="Times New Roman" w:cs="Times New Roman"/>
          <w:noProof/>
          <w:sz w:val="26"/>
          <w:szCs w:val="26"/>
        </w:rPr>
        <w:t>Экспо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‬рт то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 в 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‬ссийскую Фе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‬цию в 2018 го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‬ду со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‬вил 314,1 млн. до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‬лла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 США и по сра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‬нию с 2017 го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‬до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‬м уве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‬личился на 18,2 про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‬це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‬нта, а импо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‬рт сло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‬жился в 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‬бъе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‬ме 1239,9 млн. до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‬лла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 США, уве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‬личившись на 0,6 про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‬це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‬нта .</w:t>
      </w:r>
    </w:p>
    <w:p w:rsidR="0018367F" w:rsidRPr="00902A2D" w:rsidRDefault="0018367F" w:rsidP="00902A2D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ky-KG"/>
        </w:rPr>
      </w:pP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Для на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‬ра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‬щива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‬ния экспо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‬ртно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‬го по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‬те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‬нциа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‬ла в Кыргызста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‬не принята Про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‬гра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‬мма Пра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‬вите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‬льства на 2019-2022 го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‬ды.  Не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‬обхо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‬димо  мо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‬нито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‬рить, испо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‬льзуя но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‬вые ме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‬то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‬до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‬ло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‬гиче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‬ские по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‬дхо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‬ды к пла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‬ниро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‬ва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‬нию и 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‬це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‬нке руко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‬во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‬дите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‬ле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‬й за ре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‬зульта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‬ты, в да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‬нно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‬м случа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‬е, за ре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‬зульта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‬ты ре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‬ше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‬ния за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‬да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‬ч по на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‬ра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‬щива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‬нию экспо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‬ртно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‬го по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‬те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‬нциа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‬ла стра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‬ны.</w:t>
      </w:r>
    </w:p>
    <w:p w:rsidR="0018367F" w:rsidRPr="00902A2D" w:rsidRDefault="0018367F" w:rsidP="00902A2D">
      <w:pPr>
        <w:spacing w:after="0" w:line="240" w:lineRule="auto"/>
        <w:ind w:firstLine="425"/>
        <w:jc w:val="both"/>
        <w:rPr>
          <w:rFonts w:ascii="Times New Roman" w:eastAsia="Times New Roman" w:hAnsi="Times New Roman"/>
          <w:i/>
          <w:iCs/>
          <w:noProof/>
          <w:color w:val="10232D"/>
          <w:sz w:val="26"/>
          <w:szCs w:val="26"/>
          <w:lang w:eastAsia="ru-RU"/>
        </w:rPr>
      </w:pP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t>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‬сно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‬вными стра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‬на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‬ми - импо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‬ртёра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‬ми кыргызских то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‬ва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‬в из стра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‬н вне СНГ в 2018 го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‬ду ста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‬л Кита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‬й, ко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‬то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‬рый  бе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‬зо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‬го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‬во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‬чно лидируе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‬т в кыргызско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‬м импо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‬рте, за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‬нима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‬я 39,6 % 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‬т 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‬бще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‬го 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‬бъёма.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 xml:space="preserve"> На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‬до о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‬тме</w:t>
      </w:r>
      <w:r w:rsidRPr="00902A2D">
        <w:rPr>
          <w:rFonts w:ascii="Times New Roman" w:hAnsi="Times New Roman" w:cs="Times New Roman"/>
          <w:noProof/>
          <w:sz w:val="26"/>
          <w:szCs w:val="26"/>
          <w:lang w:val="ky-KG"/>
        </w:rPr>
        <w:t>‬тить, что э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кспо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‬рт то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‬ва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‬в в стра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‬ны вне СНГ снизился на 6,2 % до 977,9 млн до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‬лла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‬в.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797550" cy="1930400"/>
            <wp:effectExtent l="19050" t="0" r="0" b="0"/>
            <wp:docPr id="14" name="Рисунок 12" descr="Описание: http://www.stanradar.com/upload/image/qw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stanradar.com/upload/image/qw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739" cy="192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67F" w:rsidRPr="00902A2D" w:rsidRDefault="0018367F" w:rsidP="00902A2D">
      <w:pPr>
        <w:spacing w:line="240" w:lineRule="auto"/>
        <w:ind w:firstLine="567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Исто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‬чник: http://mineconom.gov.kg/</w:t>
      </w:r>
    </w:p>
    <w:p w:rsidR="0018367F" w:rsidRPr="00902A2D" w:rsidRDefault="00043B64" w:rsidP="00902A2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noProof/>
          <w:color w:val="10232D"/>
          <w:sz w:val="26"/>
          <w:szCs w:val="26"/>
          <w:lang w:eastAsia="ru-RU"/>
        </w:rPr>
      </w:pPr>
      <w:r w:rsidRPr="00902A2D">
        <w:rPr>
          <w:rFonts w:ascii="Times New Roman" w:eastAsia="Times New Roman" w:hAnsi="Times New Roman"/>
          <w:b/>
          <w:iCs/>
          <w:noProof/>
          <w:color w:val="10232D"/>
          <w:sz w:val="26"/>
          <w:szCs w:val="26"/>
          <w:lang w:eastAsia="ru-RU"/>
        </w:rPr>
        <w:t>Рис.2</w:t>
      </w:r>
      <w:r w:rsidR="0018367F" w:rsidRPr="00902A2D">
        <w:rPr>
          <w:rFonts w:ascii="Times New Roman" w:eastAsia="Times New Roman" w:hAnsi="Times New Roman"/>
          <w:b/>
          <w:iCs/>
          <w:noProof/>
          <w:color w:val="10232D"/>
          <w:sz w:val="26"/>
          <w:szCs w:val="26"/>
          <w:lang w:eastAsia="ru-RU"/>
        </w:rPr>
        <w:t>. Структура импо</w:t>
      </w:r>
      <w:r w:rsidR="0018367F" w:rsidRPr="00902A2D">
        <w:rPr>
          <w:rFonts w:ascii="Times New Roman" w:eastAsia="Times New Roman" w:hAnsi="Times New Roman"/>
          <w:b/>
          <w:iCs/>
          <w:noProof/>
          <w:color w:val="10232D"/>
          <w:sz w:val="26"/>
          <w:szCs w:val="26"/>
          <w:lang w:eastAsia="ru-RU"/>
        </w:rPr>
        <w:t>‬рта Кыргызста</w:t>
      </w:r>
      <w:r w:rsidR="0018367F" w:rsidRPr="00902A2D">
        <w:rPr>
          <w:rFonts w:ascii="Times New Roman" w:eastAsia="Times New Roman" w:hAnsi="Times New Roman"/>
          <w:b/>
          <w:iCs/>
          <w:noProof/>
          <w:color w:val="10232D"/>
          <w:sz w:val="26"/>
          <w:szCs w:val="26"/>
          <w:lang w:eastAsia="ru-RU"/>
        </w:rPr>
        <w:t>‬на в 2018 го</w:t>
      </w:r>
      <w:r w:rsidR="0018367F" w:rsidRPr="00902A2D">
        <w:rPr>
          <w:rFonts w:ascii="Times New Roman" w:eastAsia="Times New Roman" w:hAnsi="Times New Roman"/>
          <w:b/>
          <w:iCs/>
          <w:noProof/>
          <w:color w:val="10232D"/>
          <w:sz w:val="26"/>
          <w:szCs w:val="26"/>
          <w:lang w:eastAsia="ru-RU"/>
        </w:rPr>
        <w:t xml:space="preserve">‬ду </w:t>
      </w:r>
    </w:p>
    <w:p w:rsidR="0018367F" w:rsidRPr="00902A2D" w:rsidRDefault="0018367F" w:rsidP="00902A2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noProof/>
          <w:color w:val="10232D"/>
          <w:sz w:val="26"/>
          <w:szCs w:val="26"/>
          <w:lang w:eastAsia="ru-RU"/>
        </w:rPr>
      </w:pPr>
      <w:r w:rsidRPr="00902A2D">
        <w:rPr>
          <w:rFonts w:ascii="Times New Roman" w:eastAsia="Times New Roman" w:hAnsi="Times New Roman"/>
          <w:b/>
          <w:iCs/>
          <w:noProof/>
          <w:color w:val="10232D"/>
          <w:sz w:val="26"/>
          <w:szCs w:val="26"/>
          <w:lang w:eastAsia="ru-RU"/>
        </w:rPr>
        <w:t>(в % к о</w:t>
      </w:r>
      <w:r w:rsidRPr="00902A2D">
        <w:rPr>
          <w:rFonts w:ascii="Times New Roman" w:eastAsia="Times New Roman" w:hAnsi="Times New Roman"/>
          <w:b/>
          <w:iCs/>
          <w:noProof/>
          <w:color w:val="10232D"/>
          <w:sz w:val="26"/>
          <w:szCs w:val="26"/>
          <w:lang w:eastAsia="ru-RU"/>
        </w:rPr>
        <w:t>‬бще</w:t>
      </w:r>
      <w:r w:rsidRPr="00902A2D">
        <w:rPr>
          <w:rFonts w:ascii="Times New Roman" w:eastAsia="Times New Roman" w:hAnsi="Times New Roman"/>
          <w:b/>
          <w:iCs/>
          <w:noProof/>
          <w:color w:val="10232D"/>
          <w:sz w:val="26"/>
          <w:szCs w:val="26"/>
          <w:lang w:eastAsia="ru-RU"/>
        </w:rPr>
        <w:t>‬му о</w:t>
      </w:r>
      <w:r w:rsidRPr="00902A2D">
        <w:rPr>
          <w:rFonts w:ascii="Times New Roman" w:eastAsia="Times New Roman" w:hAnsi="Times New Roman"/>
          <w:b/>
          <w:iCs/>
          <w:noProof/>
          <w:color w:val="10232D"/>
          <w:sz w:val="26"/>
          <w:szCs w:val="26"/>
          <w:lang w:eastAsia="ru-RU"/>
        </w:rPr>
        <w:t>‬бъёму импо</w:t>
      </w:r>
      <w:r w:rsidRPr="00902A2D">
        <w:rPr>
          <w:rFonts w:ascii="Times New Roman" w:eastAsia="Times New Roman" w:hAnsi="Times New Roman"/>
          <w:b/>
          <w:iCs/>
          <w:noProof/>
          <w:color w:val="10232D"/>
          <w:sz w:val="26"/>
          <w:szCs w:val="26"/>
          <w:lang w:eastAsia="ru-RU"/>
        </w:rPr>
        <w:t>‬рта)</w:t>
      </w:r>
    </w:p>
    <w:p w:rsidR="0018367F" w:rsidRPr="00902A2D" w:rsidRDefault="0018367F" w:rsidP="00902A2D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18367F" w:rsidRPr="00902A2D" w:rsidRDefault="0018367F" w:rsidP="00902A2D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Из Ро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‬ссии в 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‬сно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‬вно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‬м по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‬ста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‬влялись не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‬фте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‬про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‬дукты - на 324,1 млн до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‬лла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‬в; ра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‬стите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‬льно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‬е ма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‬сло - на 24,9 млн; прутки из не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‬гиро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‬нно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‬й ста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‬ли - на 57,2 млн до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‬лла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‬в; шины для тра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‬нспо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‬ртных сре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‬дств - на 41,3 млн.</w:t>
      </w:r>
    </w:p>
    <w:p w:rsidR="00F8112B" w:rsidRPr="00902A2D" w:rsidRDefault="0018367F" w:rsidP="00902A2D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Ка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‬за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‬хста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 экспо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‬ртирует в Кыргызста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 це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‬ме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‬нт - на 10,3 млн до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‬лла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‬в; уго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‬ль ка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‬ме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‬нный - на 17,6 млн до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‬лла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‬в; во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‬ды (включа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‬я мине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‬льную и га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‬зиро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‬нную) - на 23,1 млн до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‬лла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‬в; муку пше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‬ничную - на 13,2 млн до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‬лла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‬в.</w:t>
      </w:r>
      <w:r w:rsidR="00DE05FD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Узбе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‬киста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 по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‬ста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‬влял в  Кыргызста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‬н фрукты и о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‬ре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‬хи - на 36,6 млн до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‬лла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‬ро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‬в; о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‬во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‬щи - на 8 млн; о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‬де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‬жду и о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‬дежные прина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‬дле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‬жно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‬сти - на 13,3 млн до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‬лла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‬ро</w:t>
      </w:r>
      <w:r w:rsidR="00F8112B" w:rsidRPr="00902A2D">
        <w:rPr>
          <w:rFonts w:ascii="Times New Roman" w:eastAsia="Times New Roman" w:hAnsi="Times New Roman"/>
          <w:noProof/>
          <w:sz w:val="26"/>
          <w:szCs w:val="26"/>
          <w:lang w:eastAsia="ru-RU"/>
        </w:rPr>
        <w:t>‬в.</w:t>
      </w:r>
    </w:p>
    <w:p w:rsidR="00393B20" w:rsidRPr="00902A2D" w:rsidRDefault="00566437" w:rsidP="00902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902A2D">
        <w:rPr>
          <w:rFonts w:ascii="Times New Roman" w:hAnsi="Times New Roman" w:cs="Times New Roman"/>
          <w:b/>
          <w:noProof/>
          <w:sz w:val="26"/>
          <w:szCs w:val="26"/>
        </w:rPr>
        <w:t xml:space="preserve">Результаты исследования и рекомендации. 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Ра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‬звитие двухсто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 вне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‬шне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‬эко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‬миче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‬ско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 со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‬трудниче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‬ства Кыргызста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‬на и  Ро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‬ссии в ра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‬мка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‬х  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‬АЭС ста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‬лкива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‬ется с рядо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 трудно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‬й и про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‬бле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‬м, ко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‬рые пре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‬пятствуют их да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‬льне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‬йше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‬му со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‬трудниче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‬ству и ра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‬звитию. Ра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‬ссмо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‬трим не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‬ко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‬рые из них</w:t>
      </w:r>
      <w:r w:rsidR="006763D5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:</w:t>
      </w:r>
    </w:p>
    <w:p w:rsidR="00393B20" w:rsidRPr="00902A2D" w:rsidRDefault="00393B20" w:rsidP="00902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Во-пе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‬рвых, вне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‬шне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‬рго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</w:t>
      </w:r>
      <w:r w:rsidR="0018367F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‬бо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‬те двух го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‬суда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‬рств 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‬сть не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‬ше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‬нные во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‬про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‬сы и про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‬бле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‬мы, связа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‬нные с импо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‬рто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 и экспо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‬рто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 про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‬дукции. Ве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‬дь уве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‬личе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‬ние </w:t>
      </w:r>
      <w:r w:rsidR="006763D5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по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‬ка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‬й иде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 в 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 на по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‬вку 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‬ссийско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‬й про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‬дукции в Кыргызста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‬н, не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‬же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‬ли кыргызско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‬й про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‬дукции в 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‬ссию, что не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‬тивно ска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‬зыва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‬ется на эко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‬мик</w:t>
      </w:r>
      <w:r w:rsidR="00626F7D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у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Кыргызста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‬на. Вступле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‬ние Кыргызста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‬на в 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‬АЭС усо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‬рше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‬нствуе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 то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‬рго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‬вые вза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‬имо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‬отно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‬ше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‬ния с 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‬ссие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‬й и другими 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 чле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‬ми. Все суще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‬ствующие на да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‬нный мо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‬нт про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‬бле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‬мы с гра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‬ница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‬ми ме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‬жду го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‬суда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‬рства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‬ми-уча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‬стника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‬ми 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‬АЭС исче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‬знут, про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‬дукты пита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‬ния и про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‬дукция, тре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‬бующа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‬я</w:t>
      </w:r>
      <w:r w:rsidR="006763D5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‬пре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‬де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‬й се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‬ртифика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‬ции, до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‬лжным 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‬бра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 будут про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‬хо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‬дить все уста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‬вле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‬нные пра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‬вила, в ре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‬зульта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‬те че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 эко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‬миче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‬ские по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‬ка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‬ли вне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‬шне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‬рго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 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‬бо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‬та до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‬лжны зна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‬чите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‬льно уве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‬личиться.</w:t>
      </w:r>
    </w:p>
    <w:p w:rsidR="00DE05FD" w:rsidRPr="00902A2D" w:rsidRDefault="00393B20" w:rsidP="00902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Во-вто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‬рых, на рынке 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‬АЭС у ка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‬ждо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 чле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‬на -го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‬суда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‬рства</w:t>
      </w:r>
      <w:r w:rsidR="006763D5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суще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‬ствуют 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‬ничите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‬льные или да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‬же за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‬щитные ме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‬ры для сво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‬его рынка услуг.  Пра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‬ктиче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‬ски все стра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‬ны 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‬АЭС уста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‬влива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‬ют ряд 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‬ниче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‬ний для ино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‬нных юридиче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‬ских или физиче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‬ских лиц при прио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‬бре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‬нии или 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‬нде зе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‬льных уча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‬стко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‬в, испо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‬льзо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‬нии живо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 мира, на пригра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‬ничных те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‬ррито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‬риях, испо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‬льзо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‬нии ко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‬нтине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‬льно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‬го </w:t>
      </w:r>
      <w:r w:rsidR="006763D5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р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‬ль</w:t>
      </w:r>
      <w:r w:rsidR="006763D5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фа, про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‬де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‬нии ге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‬оде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‬зиче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‬ских и ка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‬рто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‬фиче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‬ских 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‬бо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‬т, ре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‬зульта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‬ты ко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‬рых 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lastRenderedPageBreak/>
        <w:t>име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‬ют 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‬бще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‬суда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‬рстве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‬е, ме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‬жо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‬сле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 на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‬зна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‬че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‬ние, до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‬ступе к го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‬суда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‬рстве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‬нным субсидиям, при 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‬суще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‬ствле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‬нии го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‬суда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‬рстве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‬нных за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‬купо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‬к. </w:t>
      </w:r>
      <w:r w:rsidR="00DE05FD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                 </w:t>
      </w:r>
    </w:p>
    <w:p w:rsidR="00DF3E68" w:rsidRPr="00902A2D" w:rsidRDefault="00393B20" w:rsidP="00902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В-тре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‬тьих, суще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‬ствуе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 сло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‬жно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‬сть фо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‬рмиро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‬ния 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‬дино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 рынка услуг. Это</w:t>
      </w:r>
      <w:r w:rsidR="006763D5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‬бусло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‬вле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‬но те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‬м, что за го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‬ды не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‬висимо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‬сти Кыргызста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 и 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‬ссия со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‬зда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‬ли сво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 на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‬цио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‬льно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 за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‬ко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‬да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‬льство со мно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‬же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‬ство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</w:t>
      </w:r>
      <w:r w:rsidR="006763D5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‬бе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‬й и тре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‬бо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‬ниями к рынка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‬м услуг. </w:t>
      </w:r>
    </w:p>
    <w:p w:rsidR="00393B20" w:rsidRPr="00902A2D" w:rsidRDefault="00393B20" w:rsidP="00902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 че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‬тве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‬ртых, 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‬дним из сде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‬ржива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‬ющих фа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‬кто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‬в уве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‬личе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‬ния то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‬ва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‬обо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‬та ме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‬жду Кыргызста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‬но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‬м и Ро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‬ссие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‬й</w:t>
      </w:r>
      <w:r w:rsidR="006763D5"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902A2D">
        <w:rPr>
          <w:rFonts w:ascii="Times New Roman" w:hAnsi="Times New Roman" w:cs="Times New Roman"/>
          <w:noProof/>
          <w:sz w:val="26"/>
          <w:szCs w:val="26"/>
        </w:rPr>
        <w:t>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‬ются н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‬та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‬рифные ба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‬рье</w:t>
      </w:r>
      <w:r w:rsidRPr="00902A2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‬ры. </w:t>
      </w:r>
    </w:p>
    <w:p w:rsidR="00393B20" w:rsidRPr="00902A2D" w:rsidRDefault="00393B20" w:rsidP="00902A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</w:pPr>
      <w:r w:rsidRPr="00902A2D">
        <w:rPr>
          <w:rFonts w:ascii="Times New Roman" w:eastAsia="Times New Roman" w:hAnsi="Times New Roman" w:cs="Times New Roman"/>
          <w:bCs/>
          <w:noProof/>
          <w:color w:val="1E1E1E"/>
          <w:sz w:val="26"/>
          <w:szCs w:val="26"/>
          <w:lang w:eastAsia="ru-RU"/>
        </w:rPr>
        <w:t>В-пятых, ф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>ито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>‬са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>‬нита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>‬рный ко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>‬нтро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>‬ль в ра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>‬мка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>‬х</w:t>
      </w:r>
      <w:r w:rsidR="00626F7D"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 xml:space="preserve"> 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>Е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>‬АЭС все е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>‬ще по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>‬ста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>‬вле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>‬н сла</w:t>
      </w:r>
      <w:r w:rsidRPr="00902A2D">
        <w:rPr>
          <w:rFonts w:ascii="Times New Roman" w:eastAsia="Times New Roman" w:hAnsi="Times New Roman" w:cs="Times New Roman"/>
          <w:noProof/>
          <w:color w:val="1E1E1E"/>
          <w:sz w:val="26"/>
          <w:szCs w:val="26"/>
          <w:lang w:eastAsia="ru-RU"/>
        </w:rPr>
        <w:t xml:space="preserve">‬бо. </w:t>
      </w:r>
    </w:p>
    <w:p w:rsidR="00393B20" w:rsidRPr="00902A2D" w:rsidRDefault="00393B20" w:rsidP="00902A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В–ше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‬стых, на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‬личие не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‬эффе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‬ктивно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‬й систе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‬мы 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‬же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 и по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‬нично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 ко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‬нтро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‬ля ме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‬жду Кыргызста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 и Ро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‬ссие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‬й.</w:t>
      </w:r>
      <w:r w:rsidR="00F6618D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‬же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‬нные ба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‬рье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‬ры ста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‬вятся гла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‬вным пре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‬пятствие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 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‬звития вза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‬имо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‬выго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‬дно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 со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‬трудниче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‬ства двух го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‬суда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‬рств. Причина за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‬ключа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‬ется в 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‬тсутствии 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‬рга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‬низа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‬цио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‬нно-пра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‬во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 ме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‬ха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‬низма ре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‬ализа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‬ции принима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‬емых ре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‬ше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‬ний.</w:t>
      </w:r>
    </w:p>
    <w:p w:rsidR="00393B20" w:rsidRPr="00902A2D" w:rsidRDefault="00566437" w:rsidP="00902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902A2D">
        <w:rPr>
          <w:rFonts w:ascii="Times New Roman" w:hAnsi="Times New Roman" w:cs="Times New Roman"/>
          <w:b/>
          <w:noProof/>
          <w:color w:val="000000"/>
          <w:sz w:val="26"/>
          <w:szCs w:val="26"/>
        </w:rPr>
        <w:t>Заключение.</w:t>
      </w:r>
      <w:r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Те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 не ме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‬е, эко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‬миче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‬ско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 со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‬трудниче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‬ство ме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‬жду 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  <w:lang w:val="ky-KG"/>
        </w:rPr>
        <w:t>К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ыргызста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 и Ро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‬ссие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‬й</w:t>
      </w:r>
      <w:r w:rsidR="00F6618D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на да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‬нный мо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‬нт до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‬стигли та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‬ко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 эта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‬па, что иде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 да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‬льне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‬йше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 укре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‬пле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‬ние стра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‬гиче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‬ско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‬го па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‬ртне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‬рства на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‬пра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‬вле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 на инве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‬стицио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‬нно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‬е, эко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‬миче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‬ско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‬е, то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‬рго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‬е со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‬трудниче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‬ство, включа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‬я не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‬фте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‬зо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‬вую, эле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‬ктро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‬эне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‬рге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‬тиче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‬скую, ба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‬нко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‬вско-фина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‬нсо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‬вую, 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‬гра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>‬рную сфе</w:t>
      </w:r>
      <w:r w:rsidR="00393B20" w:rsidRPr="00902A2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‬ры. </w:t>
      </w:r>
    </w:p>
    <w:p w:rsidR="008D444F" w:rsidRPr="00902A2D" w:rsidRDefault="008D444F" w:rsidP="00902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Таким образом, 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‬АЭС ка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‬к фа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‬кто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‬р эко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‬миче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‬ско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‬й инте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‬гра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‬ции </w:t>
      </w:r>
      <w:r w:rsidRPr="00902A2D">
        <w:rPr>
          <w:rFonts w:ascii="Times New Roman" w:hAnsi="Times New Roman" w:cs="Times New Roman"/>
          <w:noProof/>
          <w:sz w:val="26"/>
          <w:szCs w:val="26"/>
        </w:rPr>
        <w:t>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‬бе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‬спе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‬чит бе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‬зусло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‬е фо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‬рмиро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‬ние высо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‬ко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‬те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‬хно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‬гично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‬го и инно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‬цио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‬го 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‬зийско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‬го про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‬нства, цифро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 тра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‬нсфо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‬рма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‬ции эко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‬мик</w:t>
      </w:r>
      <w:r w:rsidRPr="00902A2D">
        <w:rPr>
          <w:rFonts w:ascii="Times New Roman" w:hAnsi="Times New Roman" w:cs="Times New Roman"/>
          <w:noProof/>
          <w:sz w:val="26"/>
          <w:szCs w:val="26"/>
        </w:rPr>
        <w:tab/>
        <w:t>го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‬суда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‬рств-чле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‬в,  стимулиро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‬ние де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‬ло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‬во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‬й 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‬ктивно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‬сти и 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‬бе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‬спе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‬че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‬ние по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‬зитивных изме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‬не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‬ний в жизни гра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>‬жда</w:t>
      </w:r>
      <w:r w:rsidRPr="00902A2D">
        <w:rPr>
          <w:rFonts w:ascii="Times New Roman" w:hAnsi="Times New Roman" w:cs="Times New Roman"/>
          <w:noProof/>
          <w:sz w:val="26"/>
          <w:szCs w:val="26"/>
        </w:rPr>
        <w:t xml:space="preserve">‬н, 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фо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‬рмиро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‬ва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‬ния 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‬дино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‬го  рынка то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‬ва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‬ро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‬в, услуг, ка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‬пита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‬ла и трудо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‬вых ре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‬сурсо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‬в в ра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‬мка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‬х Со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‬юза, все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‬сто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‬ро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‬ннюю мо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‬де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‬рниза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‬цию, ко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‬опе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‬ра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‬цию и по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‬выше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‬ние ко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‬нкуре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‬нто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‬спо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‬со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‬бно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‬сти на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‬цио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‬льных эко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‬мик в усло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‬виях гло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‬ба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‬льно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‬й эко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‬мики, ра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‬звитие эко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‬миче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‬ско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‬го вза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‬имо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‬де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‬йствия, то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‬рго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‬вли, эффе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‬ктивно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‬е про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‬движе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‬ние  про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‬це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‬сса фо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‬рмиро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‬ва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‬ния Та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‬мо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‬же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‬нно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‬го со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‬юза и 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‬дино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‬го эко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‬миче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‬ско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‬го про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‬стра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‬нства, ко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‬ордина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‬цию де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‬йствий го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‬суда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‬рств Со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‬юза,и в ча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‬стно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‬сти Кыргызста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‬на и Ро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‬ссии, при инте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‬гра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‬ции в миро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‬вую эко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‬но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‬мику и ме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‬ждуна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‬ро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‬дную то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‬рго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‬вую систе</w:t>
      </w:r>
      <w:r w:rsidRPr="00902A2D">
        <w:rPr>
          <w:rFonts w:ascii="Times New Roman" w:eastAsiaTheme="minorEastAsia" w:hAnsi="Times New Roman" w:cs="Times New Roman"/>
          <w:noProof/>
          <w:color w:val="000000" w:themeColor="text1"/>
          <w:sz w:val="26"/>
          <w:szCs w:val="26"/>
          <w:lang w:eastAsia="ru-RU"/>
        </w:rPr>
        <w:t>‬му.</w:t>
      </w:r>
    </w:p>
    <w:p w:rsidR="00FD1164" w:rsidRPr="00902A2D" w:rsidRDefault="00FD1164" w:rsidP="00902A2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A2D">
        <w:rPr>
          <w:rFonts w:ascii="Times New Roman" w:hAnsi="Times New Roman" w:cs="Times New Roman"/>
          <w:b/>
          <w:sz w:val="26"/>
          <w:szCs w:val="26"/>
        </w:rPr>
        <w:t>Список литературы:</w:t>
      </w:r>
    </w:p>
    <w:p w:rsidR="00FD1164" w:rsidRPr="00902A2D" w:rsidRDefault="00FD1164" w:rsidP="00902A2D">
      <w:pPr>
        <w:pStyle w:val="af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</w:pP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Вза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‬имна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‬я то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‬рго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‬вля то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‬ва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‬ра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‬ми Кыргызско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‬й Ре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‬спублики  с го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‬суда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‬рства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‬ми - чле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‬на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‬ми 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‬вра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‬зийско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‬го эко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‬но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‬миче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‬ско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‬го со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‬юза в янва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‬ре - де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‬ка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‬бре 2018г.: Ста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‬тистиче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‬ский бюлле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‬те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‬нь. – Б.,  2019. – 51 с.</w:t>
      </w:r>
    </w:p>
    <w:p w:rsidR="008B1477" w:rsidRPr="00902A2D" w:rsidRDefault="008B1477" w:rsidP="00902A2D">
      <w:pPr>
        <w:pStyle w:val="af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02A2D">
        <w:rPr>
          <w:rFonts w:ascii="Times New Roman" w:hAnsi="Times New Roman" w:cs="Times New Roman"/>
          <w:i/>
          <w:sz w:val="24"/>
          <w:szCs w:val="28"/>
        </w:rPr>
        <w:t>Информация об итогах социально-экономического развития Кыргызской Республики за январь-декабрь 2018 года URL:  http://mineconom.gov.kg  (дата обращения 27.03.19г.)</w:t>
      </w:r>
    </w:p>
    <w:p w:rsidR="00FD1164" w:rsidRPr="00902A2D" w:rsidRDefault="00FD1164" w:rsidP="00902A2D">
      <w:pPr>
        <w:pStyle w:val="af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</w:pP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Ко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‬фне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‬р Ю. 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‬вра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‬зийский эко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‬но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‬миче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‬ский со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‬юз в гло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‬ба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‬льно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‬й эко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‬но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‬мике и пе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‬рспе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‬ктивы 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‬го ра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‬звития.  – М., 2016. – 175с.</w:t>
      </w:r>
    </w:p>
    <w:p w:rsidR="00FD1164" w:rsidRPr="00902A2D" w:rsidRDefault="00FD1164" w:rsidP="00902A2D">
      <w:pPr>
        <w:pStyle w:val="af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</w:pP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Кыргызска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‬я Ре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‬спублика в 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‬вра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‬зийско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‬м эко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‬но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‬миче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‬ско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‬м со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‬юзе. Пе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‬рвые ре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‬зульта</w:t>
      </w:r>
      <w:r w:rsidRPr="00902A2D">
        <w:rPr>
          <w:rFonts w:ascii="Times New Roman" w:hAnsi="Times New Roman" w:cs="Times New Roman"/>
          <w:i/>
          <w:noProof/>
          <w:sz w:val="24"/>
          <w:szCs w:val="28"/>
          <w:shd w:val="clear" w:color="auto" w:fill="FFFFFF"/>
        </w:rPr>
        <w:t>‬ты. – М.: 2018. – 88 с.</w:t>
      </w:r>
    </w:p>
    <w:p w:rsidR="00C71E87" w:rsidRPr="00902A2D" w:rsidRDefault="00C71E87" w:rsidP="00902A2D">
      <w:pPr>
        <w:pStyle w:val="af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8"/>
          <w:lang w:eastAsia="ru-RU"/>
        </w:rPr>
      </w:pPr>
      <w:r w:rsidRPr="00902A2D">
        <w:rPr>
          <w:rFonts w:ascii="Times New Roman" w:hAnsi="Times New Roman"/>
          <w:i/>
          <w:color w:val="000000"/>
          <w:sz w:val="24"/>
          <w:szCs w:val="28"/>
          <w:lang w:eastAsia="ru-RU"/>
        </w:rPr>
        <w:t>К.Д.Биримкулова, Интеграционные стратегии экономики Кыргызстана в условиях ЕАЭС. Вестник Угату№3 2015.стр 127-131</w:t>
      </w:r>
    </w:p>
    <w:p w:rsidR="00C71E87" w:rsidRPr="00902A2D" w:rsidRDefault="00C71E87" w:rsidP="00902A2D">
      <w:pPr>
        <w:pStyle w:val="af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902A2D">
        <w:rPr>
          <w:rFonts w:ascii="Times New Roman" w:hAnsi="Times New Roman"/>
          <w:i/>
          <w:color w:val="000000"/>
          <w:sz w:val="24"/>
          <w:szCs w:val="24"/>
          <w:lang w:eastAsia="ru-RU"/>
        </w:rPr>
        <w:t>К.Д.Биримкулова, Основные направления развития экономики Кыргызстана в условиях ЕврАЗЭС Труды Словацской Академии Наук. 2016г. стр. 50-56</w:t>
      </w:r>
    </w:p>
    <w:p w:rsidR="00FD1164" w:rsidRPr="00902A2D" w:rsidRDefault="00FD1164" w:rsidP="00902A2D">
      <w:pPr>
        <w:pStyle w:val="af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</w:pP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Липа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‬то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‬в В. А. Ме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‬ждуна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‬ро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‬дна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‬я эко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‬но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‬миче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‬ска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‬я инте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‬гра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‬ция : уче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‬бно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‬е по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‬со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‬бие / В. А. Липа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‬то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‬в. - М. : Е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‬вра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>‬зийский о</w:t>
      </w:r>
      <w:r w:rsidRPr="00902A2D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</w:rPr>
        <w:t xml:space="preserve">‬ткрытый институт, 2011. - 150 c. </w:t>
      </w:r>
    </w:p>
    <w:sectPr w:rsidR="00FD1164" w:rsidRPr="00902A2D" w:rsidSect="00902A2D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BA" w:rsidRDefault="001909BA" w:rsidP="00393B20">
      <w:pPr>
        <w:spacing w:after="0" w:line="240" w:lineRule="auto"/>
      </w:pPr>
      <w:r>
        <w:separator/>
      </w:r>
    </w:p>
  </w:endnote>
  <w:endnote w:type="continuationSeparator" w:id="0">
    <w:p w:rsidR="001909BA" w:rsidRDefault="001909BA" w:rsidP="0039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BA" w:rsidRDefault="001909BA" w:rsidP="00393B20">
      <w:pPr>
        <w:spacing w:after="0" w:line="240" w:lineRule="auto"/>
      </w:pPr>
      <w:r>
        <w:separator/>
      </w:r>
    </w:p>
  </w:footnote>
  <w:footnote w:type="continuationSeparator" w:id="0">
    <w:p w:rsidR="001909BA" w:rsidRDefault="001909BA" w:rsidP="00393B20">
      <w:pPr>
        <w:spacing w:after="0" w:line="240" w:lineRule="auto"/>
      </w:pPr>
      <w:r>
        <w:continuationSeparator/>
      </w:r>
    </w:p>
  </w:footnote>
  <w:footnote w:id="1">
    <w:p w:rsidR="00FE3E26" w:rsidRPr="002632E3" w:rsidRDefault="00FE3E26" w:rsidP="0018367F">
      <w:pPr>
        <w:pStyle w:val="a3"/>
        <w:rPr>
          <w:rFonts w:ascii="Times New Roman" w:hAnsi="Times New Roman" w:cs="Times New Roman"/>
          <w:szCs w:val="24"/>
        </w:rPr>
      </w:pPr>
      <w:r w:rsidRPr="002632E3">
        <w:rPr>
          <w:rStyle w:val="a5"/>
          <w:rFonts w:ascii="Times New Roman" w:hAnsi="Times New Roman" w:cs="Times New Roman"/>
          <w:szCs w:val="24"/>
        </w:rPr>
        <w:footnoteRef/>
      </w:r>
      <w:r w:rsidRPr="002632E3">
        <w:rPr>
          <w:rFonts w:ascii="Times New Roman" w:hAnsi="Times New Roman" w:cs="Times New Roman"/>
          <w:szCs w:val="24"/>
        </w:rPr>
        <w:t xml:space="preserve"> Информация об итогах социально-экономического развития Кыргызской Республики за январь-декабрь 2018 года</w:t>
      </w:r>
      <w:r>
        <w:rPr>
          <w:rFonts w:ascii="Times New Roman" w:hAnsi="Times New Roman" w:cs="Times New Roman"/>
          <w:szCs w:val="24"/>
        </w:rPr>
        <w:t xml:space="preserve"> </w:t>
      </w:r>
      <w:r w:rsidRPr="002632E3">
        <w:rPr>
          <w:rFonts w:ascii="Times New Roman" w:hAnsi="Times New Roman" w:cs="Times New Roman"/>
          <w:szCs w:val="24"/>
        </w:rPr>
        <w:t>URL:  http://mineconom.gov.kg  (дата обращения 27.03.19г.)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1A" w:rsidRPr="007A6A3C" w:rsidRDefault="0048311A" w:rsidP="0048311A">
    <w:pPr>
      <w:pStyle w:val="af"/>
      <w:tabs>
        <w:tab w:val="clear" w:pos="9355"/>
        <w:tab w:val="right" w:pos="9638"/>
      </w:tabs>
      <w:rPr>
        <w:rFonts w:ascii="Times New Roman" w:hAnsi="Times New Roman" w:cs="Times New Roman"/>
        <w:color w:val="7F7F7F" w:themeColor="text1" w:themeTint="80"/>
        <w:sz w:val="20"/>
        <w:u w:val="single"/>
      </w:rPr>
    </w:pPr>
    <w:r w:rsidRPr="007A6A3C">
      <w:rPr>
        <w:rFonts w:ascii="Times New Roman" w:hAnsi="Times New Roman" w:cs="Times New Roman"/>
        <w:color w:val="7F7F7F" w:themeColor="text1" w:themeTint="80"/>
        <w:sz w:val="20"/>
        <w:u w:val="single"/>
      </w:rPr>
      <w:t>НАУКА И ИННОВАЦИОННЫЕ ТЕХНОЛОГИИ</w:t>
    </w:r>
    <w:r w:rsidRPr="007A6A3C">
      <w:rPr>
        <w:rFonts w:ascii="Times New Roman" w:hAnsi="Times New Roman" w:cs="Times New Roman"/>
        <w:color w:val="7F7F7F" w:themeColor="text1" w:themeTint="80"/>
        <w:sz w:val="20"/>
        <w:u w:val="single"/>
      </w:rPr>
      <w:tab/>
    </w:r>
    <w:r w:rsidRPr="007A6A3C">
      <w:rPr>
        <w:rFonts w:ascii="Times New Roman" w:hAnsi="Times New Roman" w:cs="Times New Roman"/>
        <w:color w:val="7F7F7F" w:themeColor="text1" w:themeTint="80"/>
        <w:sz w:val="20"/>
        <w:u w:val="single"/>
      </w:rPr>
      <w:tab/>
      <w:t xml:space="preserve">      № 4/2020(17)</w:t>
    </w:r>
  </w:p>
  <w:p w:rsidR="0048311A" w:rsidRDefault="0048311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1D86"/>
    <w:multiLevelType w:val="multilevel"/>
    <w:tmpl w:val="A68CBD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E13023"/>
    <w:multiLevelType w:val="hybridMultilevel"/>
    <w:tmpl w:val="B2D87478"/>
    <w:lvl w:ilvl="0" w:tplc="AAEEF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89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4C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EA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A4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A2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A2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A2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EB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F00227"/>
    <w:multiLevelType w:val="hybridMultilevel"/>
    <w:tmpl w:val="6D189726"/>
    <w:lvl w:ilvl="0" w:tplc="35B26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86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21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0D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8B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E7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05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EF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D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24685B"/>
    <w:multiLevelType w:val="hybridMultilevel"/>
    <w:tmpl w:val="6CC8A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9283D"/>
    <w:multiLevelType w:val="multilevel"/>
    <w:tmpl w:val="B732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2B3809"/>
    <w:multiLevelType w:val="hybridMultilevel"/>
    <w:tmpl w:val="D95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101D4"/>
    <w:multiLevelType w:val="multilevel"/>
    <w:tmpl w:val="7D44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1C53DA"/>
    <w:multiLevelType w:val="multilevel"/>
    <w:tmpl w:val="2506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17439"/>
    <w:multiLevelType w:val="multilevel"/>
    <w:tmpl w:val="E93E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53B84"/>
    <w:multiLevelType w:val="multilevel"/>
    <w:tmpl w:val="F8B0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136E9A"/>
    <w:multiLevelType w:val="hybridMultilevel"/>
    <w:tmpl w:val="01928B44"/>
    <w:lvl w:ilvl="0" w:tplc="1D20BE4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F2A6450"/>
    <w:multiLevelType w:val="multilevel"/>
    <w:tmpl w:val="304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9E33E8"/>
    <w:multiLevelType w:val="multilevel"/>
    <w:tmpl w:val="2596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F25F15"/>
    <w:multiLevelType w:val="multilevel"/>
    <w:tmpl w:val="F700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722272"/>
    <w:multiLevelType w:val="hybridMultilevel"/>
    <w:tmpl w:val="30D4A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943F0"/>
    <w:multiLevelType w:val="multilevel"/>
    <w:tmpl w:val="3D00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51D24"/>
    <w:multiLevelType w:val="hybridMultilevel"/>
    <w:tmpl w:val="2536DE22"/>
    <w:lvl w:ilvl="0" w:tplc="426E0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EB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EA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82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86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44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E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BEC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0B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F92DEE"/>
    <w:multiLevelType w:val="hybridMultilevel"/>
    <w:tmpl w:val="F38AB712"/>
    <w:lvl w:ilvl="0" w:tplc="BF8CF0D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CE67D0B"/>
    <w:multiLevelType w:val="hybridMultilevel"/>
    <w:tmpl w:val="D9764046"/>
    <w:lvl w:ilvl="0" w:tplc="436287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54C70"/>
    <w:multiLevelType w:val="multilevel"/>
    <w:tmpl w:val="75A8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A77D11"/>
    <w:multiLevelType w:val="hybridMultilevel"/>
    <w:tmpl w:val="5A96AD32"/>
    <w:lvl w:ilvl="0" w:tplc="D460F2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37F9F"/>
    <w:multiLevelType w:val="multilevel"/>
    <w:tmpl w:val="991A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21"/>
  </w:num>
  <w:num w:numId="13">
    <w:abstractNumId w:val="19"/>
  </w:num>
  <w:num w:numId="14">
    <w:abstractNumId w:val="11"/>
  </w:num>
  <w:num w:numId="15">
    <w:abstractNumId w:val="8"/>
  </w:num>
  <w:num w:numId="16">
    <w:abstractNumId w:val="17"/>
  </w:num>
  <w:num w:numId="17">
    <w:abstractNumId w:val="18"/>
  </w:num>
  <w:num w:numId="18">
    <w:abstractNumId w:val="14"/>
  </w:num>
  <w:num w:numId="19">
    <w:abstractNumId w:val="3"/>
  </w:num>
  <w:num w:numId="20">
    <w:abstractNumId w:val="5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20"/>
    <w:rsid w:val="00043B64"/>
    <w:rsid w:val="00057661"/>
    <w:rsid w:val="000854AC"/>
    <w:rsid w:val="00086B4B"/>
    <w:rsid w:val="000A772A"/>
    <w:rsid w:val="000E6571"/>
    <w:rsid w:val="0018367F"/>
    <w:rsid w:val="001909BA"/>
    <w:rsid w:val="0024239F"/>
    <w:rsid w:val="00324CF4"/>
    <w:rsid w:val="00377D49"/>
    <w:rsid w:val="00393B20"/>
    <w:rsid w:val="003A5BE5"/>
    <w:rsid w:val="003F64FF"/>
    <w:rsid w:val="00461B4E"/>
    <w:rsid w:val="0048311A"/>
    <w:rsid w:val="00535F3C"/>
    <w:rsid w:val="00566437"/>
    <w:rsid w:val="005B404B"/>
    <w:rsid w:val="00626F7D"/>
    <w:rsid w:val="006763D5"/>
    <w:rsid w:val="006B1BB6"/>
    <w:rsid w:val="007616B2"/>
    <w:rsid w:val="007714DE"/>
    <w:rsid w:val="007D09D5"/>
    <w:rsid w:val="008B1477"/>
    <w:rsid w:val="008D444F"/>
    <w:rsid w:val="00902A2D"/>
    <w:rsid w:val="00905818"/>
    <w:rsid w:val="009D19F7"/>
    <w:rsid w:val="00A44858"/>
    <w:rsid w:val="00A81B5F"/>
    <w:rsid w:val="00B04B1E"/>
    <w:rsid w:val="00B179EE"/>
    <w:rsid w:val="00B91C16"/>
    <w:rsid w:val="00B97BB1"/>
    <w:rsid w:val="00C6054B"/>
    <w:rsid w:val="00C71E87"/>
    <w:rsid w:val="00DA6041"/>
    <w:rsid w:val="00DA6110"/>
    <w:rsid w:val="00DE05FD"/>
    <w:rsid w:val="00DF3E68"/>
    <w:rsid w:val="00E419EB"/>
    <w:rsid w:val="00E65B08"/>
    <w:rsid w:val="00E9790F"/>
    <w:rsid w:val="00F322FE"/>
    <w:rsid w:val="00F6618D"/>
    <w:rsid w:val="00F7440E"/>
    <w:rsid w:val="00F8112B"/>
    <w:rsid w:val="00F97B85"/>
    <w:rsid w:val="00FD1164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C8E79-20E7-48BA-A44D-E8F1153F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20"/>
  </w:style>
  <w:style w:type="paragraph" w:styleId="1">
    <w:name w:val="heading 1"/>
    <w:basedOn w:val="2"/>
    <w:next w:val="a"/>
    <w:link w:val="10"/>
    <w:qFormat/>
    <w:rsid w:val="00393B20"/>
    <w:pPr>
      <w:keepNext/>
      <w:tabs>
        <w:tab w:val="clear" w:pos="643"/>
      </w:tabs>
      <w:spacing w:after="0" w:line="240" w:lineRule="auto"/>
      <w:ind w:left="0" w:firstLine="0"/>
      <w:contextualSpacing w:val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93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B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393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3B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93B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footnote text"/>
    <w:aliases w:val="RG Footnote Text,single space,FOOTNOTES,fn,Footnote Text 1,Footnote Text Char Char,Footnote Text Char Char Char,Char Char Char Char Char,ALTS FOOTNOTE,Note de bas de page2,footnote,ft,texto de nota al pie,Footnote text,ADB,Geneva 9,Boston 1"/>
    <w:basedOn w:val="a"/>
    <w:link w:val="a4"/>
    <w:uiPriority w:val="99"/>
    <w:unhideWhenUsed/>
    <w:rsid w:val="00393B2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RG Footnote Text Знак,single space Знак,FOOTNOTES Знак,fn Знак,Footnote Text 1 Знак,Footnote Text Char Char Знак,Footnote Text Char Char Char Знак,Char Char Char Char Char Знак,ALTS FOOTNOTE Знак,Note de bas de page2 Знак,footnote Знак"/>
    <w:basedOn w:val="a0"/>
    <w:link w:val="a3"/>
    <w:uiPriority w:val="99"/>
    <w:rsid w:val="00393B20"/>
    <w:rPr>
      <w:sz w:val="20"/>
      <w:szCs w:val="20"/>
    </w:rPr>
  </w:style>
  <w:style w:type="character" w:styleId="a5">
    <w:name w:val="footnote reference"/>
    <w:aliases w:val="Estilo de nota al pie de Africa,Footnote Reference1,Error-Fußnotenzeichen5,Error-Fußnotenzeichen6,Error-Fußnotenzeichen3,ftref,Footnote Reference Number,referencia nota al pie,Char Char Char Char Car Char,Ref,de nota al pie,16 Point,4_G,4,fr"/>
    <w:basedOn w:val="a0"/>
    <w:uiPriority w:val="99"/>
    <w:unhideWhenUsed/>
    <w:rsid w:val="00393B2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9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B2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9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93B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393B20"/>
    <w:rPr>
      <w:color w:val="0000FF"/>
      <w:u w:val="single"/>
    </w:rPr>
  </w:style>
  <w:style w:type="paragraph" w:styleId="11">
    <w:name w:val="toc 1"/>
    <w:basedOn w:val="a"/>
    <w:next w:val="a"/>
    <w:autoRedefine/>
    <w:unhideWhenUsed/>
    <w:rsid w:val="00393B20"/>
    <w:pPr>
      <w:tabs>
        <w:tab w:val="right" w:leader="dot" w:pos="93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styleId="ab">
    <w:name w:val="Emphasis"/>
    <w:basedOn w:val="a0"/>
    <w:uiPriority w:val="20"/>
    <w:qFormat/>
    <w:rsid w:val="00393B20"/>
    <w:rPr>
      <w:i/>
      <w:iCs/>
    </w:rPr>
  </w:style>
  <w:style w:type="paragraph" w:styleId="2">
    <w:name w:val="List Number 2"/>
    <w:basedOn w:val="a"/>
    <w:uiPriority w:val="99"/>
    <w:semiHidden/>
    <w:unhideWhenUsed/>
    <w:rsid w:val="00393B20"/>
    <w:pPr>
      <w:tabs>
        <w:tab w:val="num" w:pos="643"/>
      </w:tabs>
      <w:ind w:left="643" w:hanging="360"/>
      <w:contextualSpacing/>
    </w:pPr>
  </w:style>
  <w:style w:type="paragraph" w:styleId="ac">
    <w:name w:val="Title"/>
    <w:basedOn w:val="a"/>
    <w:link w:val="ad"/>
    <w:qFormat/>
    <w:rsid w:val="00393B2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393B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Strong"/>
    <w:uiPriority w:val="22"/>
    <w:qFormat/>
    <w:rsid w:val="00393B20"/>
    <w:rPr>
      <w:b/>
      <w:bCs/>
    </w:rPr>
  </w:style>
  <w:style w:type="character" w:customStyle="1" w:styleId="review-h52">
    <w:name w:val="review-h52"/>
    <w:basedOn w:val="a0"/>
    <w:rsid w:val="00393B20"/>
    <w:rPr>
      <w:b/>
      <w:bCs/>
      <w:strike w:val="0"/>
      <w:dstrike w:val="0"/>
      <w:vanish w:val="0"/>
      <w:webHidden w:val="0"/>
      <w:color w:val="004080"/>
      <w:sz w:val="22"/>
      <w:szCs w:val="22"/>
      <w:u w:val="none"/>
      <w:effect w:val="none"/>
      <w:specVanish w:val="0"/>
    </w:rPr>
  </w:style>
  <w:style w:type="paragraph" w:customStyle="1" w:styleId="style1">
    <w:name w:val="style1"/>
    <w:basedOn w:val="a"/>
    <w:rsid w:val="0039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"/>
    <w:rsid w:val="00393B20"/>
    <w:pPr>
      <w:widowControl w:val="0"/>
      <w:autoSpaceDE w:val="0"/>
      <w:autoSpaceDN w:val="0"/>
      <w:adjustRightInd w:val="0"/>
      <w:spacing w:after="0" w:line="211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3B20"/>
    <w:rPr>
      <w:rFonts w:ascii="Times New Roman" w:hAnsi="Times New Roman" w:cs="Times New Roman"/>
      <w:sz w:val="18"/>
      <w:szCs w:val="18"/>
    </w:rPr>
  </w:style>
  <w:style w:type="character" w:customStyle="1" w:styleId="FontStyle75">
    <w:name w:val="Font Style75"/>
    <w:basedOn w:val="a0"/>
    <w:rsid w:val="00393B20"/>
    <w:rPr>
      <w:rFonts w:ascii="Times New Roman" w:hAnsi="Times New Roman" w:cs="Times New Roman"/>
      <w:sz w:val="16"/>
      <w:szCs w:val="16"/>
    </w:rPr>
  </w:style>
  <w:style w:type="character" w:customStyle="1" w:styleId="FontStyle74">
    <w:name w:val="Font Style74"/>
    <w:basedOn w:val="a0"/>
    <w:rsid w:val="00393B20"/>
    <w:rPr>
      <w:rFonts w:ascii="Times New Roman" w:hAnsi="Times New Roman" w:cs="Times New Roman"/>
      <w:b/>
      <w:bCs/>
      <w:sz w:val="16"/>
      <w:szCs w:val="16"/>
    </w:rPr>
  </w:style>
  <w:style w:type="character" w:customStyle="1" w:styleId="a2alabel">
    <w:name w:val="a2a_label"/>
    <w:basedOn w:val="a0"/>
    <w:rsid w:val="00393B20"/>
  </w:style>
  <w:style w:type="character" w:customStyle="1" w:styleId="a2acount">
    <w:name w:val="a2a_count"/>
    <w:basedOn w:val="a0"/>
    <w:rsid w:val="00393B20"/>
  </w:style>
  <w:style w:type="paragraph" w:styleId="af">
    <w:name w:val="header"/>
    <w:basedOn w:val="a"/>
    <w:link w:val="af0"/>
    <w:uiPriority w:val="99"/>
    <w:unhideWhenUsed/>
    <w:rsid w:val="0039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3B20"/>
  </w:style>
  <w:style w:type="paragraph" w:styleId="af1">
    <w:name w:val="footer"/>
    <w:basedOn w:val="a"/>
    <w:link w:val="af2"/>
    <w:uiPriority w:val="99"/>
    <w:unhideWhenUsed/>
    <w:rsid w:val="0039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3B20"/>
  </w:style>
  <w:style w:type="character" w:styleId="HTML">
    <w:name w:val="HTML Cite"/>
    <w:basedOn w:val="a0"/>
    <w:uiPriority w:val="99"/>
    <w:semiHidden/>
    <w:unhideWhenUsed/>
    <w:rsid w:val="00393B20"/>
    <w:rPr>
      <w:i/>
      <w:iCs/>
    </w:rPr>
  </w:style>
  <w:style w:type="paragraph" w:styleId="HTML0">
    <w:name w:val="HTML Preformatted"/>
    <w:basedOn w:val="a"/>
    <w:link w:val="HTML1"/>
    <w:uiPriority w:val="99"/>
    <w:unhideWhenUsed/>
    <w:rsid w:val="00393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393B20"/>
    <w:rPr>
      <w:rFonts w:ascii="Courier New" w:eastAsia="Times New Roman" w:hAnsi="Courier New" w:cs="Times New Roman"/>
      <w:sz w:val="20"/>
      <w:szCs w:val="20"/>
    </w:rPr>
  </w:style>
  <w:style w:type="character" w:customStyle="1" w:styleId="12">
    <w:name w:val="Дата1"/>
    <w:basedOn w:val="a0"/>
    <w:rsid w:val="00393B20"/>
  </w:style>
  <w:style w:type="character" w:customStyle="1" w:styleId="apple-converted-space">
    <w:name w:val="apple-converted-space"/>
    <w:basedOn w:val="a0"/>
    <w:rsid w:val="00393B20"/>
  </w:style>
  <w:style w:type="paragraph" w:styleId="af3">
    <w:name w:val="List Paragraph"/>
    <w:basedOn w:val="a"/>
    <w:uiPriority w:val="34"/>
    <w:qFormat/>
    <w:rsid w:val="00393B20"/>
    <w:pPr>
      <w:ind w:left="720"/>
      <w:contextualSpacing/>
    </w:pPr>
  </w:style>
  <w:style w:type="paragraph" w:customStyle="1" w:styleId="Default">
    <w:name w:val="Default"/>
    <w:rsid w:val="00393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0"/>
    <w:link w:val="14"/>
    <w:rsid w:val="00393B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4">
    <w:name w:val="Основной текст_"/>
    <w:basedOn w:val="a0"/>
    <w:link w:val="22"/>
    <w:rsid w:val="00393B20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14">
    <w:name w:val="Заголовок №1"/>
    <w:basedOn w:val="a"/>
    <w:link w:val="13"/>
    <w:rsid w:val="00393B20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2"/>
    <w:basedOn w:val="a"/>
    <w:link w:val="af4"/>
    <w:rsid w:val="00393B2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af5">
    <w:name w:val="Основной текст + Полужирный;Не курсив"/>
    <w:basedOn w:val="af4"/>
    <w:rsid w:val="00393B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Не курсив"/>
    <w:basedOn w:val="af4"/>
    <w:rsid w:val="00393B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ooronbekova8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Учетная запись Майкрософт</cp:lastModifiedBy>
  <cp:revision>7</cp:revision>
  <cp:lastPrinted>2021-02-11T10:24:00Z</cp:lastPrinted>
  <dcterms:created xsi:type="dcterms:W3CDTF">2021-01-08T10:16:00Z</dcterms:created>
  <dcterms:modified xsi:type="dcterms:W3CDTF">2021-02-11T10:24:00Z</dcterms:modified>
</cp:coreProperties>
</file>