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5A" w:rsidRDefault="007B768F" w:rsidP="00DD2380">
      <w:pPr>
        <w:spacing w:after="0" w:line="240" w:lineRule="auto"/>
        <w:jc w:val="right"/>
        <w:rPr>
          <w:rFonts w:ascii="Times New Roman" w:eastAsia="Calibri" w:hAnsi="Times New Roman" w:cs="Times New Roman"/>
          <w:b/>
          <w:caps/>
          <w:sz w:val="28"/>
          <w:szCs w:val="28"/>
          <w:lang w:val="en-US"/>
        </w:rPr>
      </w:pPr>
      <w:r w:rsidRPr="007B768F">
        <w:rPr>
          <w:rFonts w:ascii="Times New Roman" w:eastAsia="Calibri" w:hAnsi="Times New Roman" w:cs="Times New Roman"/>
          <w:caps/>
          <w:sz w:val="28"/>
          <w:szCs w:val="28"/>
        </w:rPr>
        <w:t>DOI: 10.33942/</w:t>
      </w:r>
      <w:r w:rsidRPr="007B768F">
        <w:rPr>
          <w:rFonts w:ascii="Times New Roman" w:eastAsia="Calibri" w:hAnsi="Times New Roman" w:cs="Times New Roman"/>
          <w:sz w:val="28"/>
          <w:szCs w:val="28"/>
        </w:rPr>
        <w:t>sit</w:t>
      </w:r>
      <w:r w:rsidRPr="007B768F">
        <w:rPr>
          <w:rFonts w:ascii="Times New Roman" w:eastAsia="Calibri" w:hAnsi="Times New Roman" w:cs="Times New Roman"/>
          <w:caps/>
          <w:sz w:val="28"/>
          <w:szCs w:val="28"/>
        </w:rPr>
        <w:t>1823</w:t>
      </w:r>
      <w:bookmarkStart w:id="0" w:name="_GoBack"/>
      <w:bookmarkEnd w:id="0"/>
      <w:r w:rsidRPr="007B768F">
        <w:rPr>
          <w:rFonts w:ascii="Times New Roman" w:eastAsia="Calibri" w:hAnsi="Times New Roman" w:cs="Times New Roman"/>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lang w:val="ky-KG"/>
        </w:rPr>
        <w:t xml:space="preserve">   </w:t>
      </w:r>
      <w:r w:rsidR="00CF4E5A">
        <w:rPr>
          <w:rFonts w:ascii="Times New Roman" w:eastAsia="Calibri" w:hAnsi="Times New Roman" w:cs="Times New Roman"/>
          <w:b/>
          <w:caps/>
          <w:sz w:val="28"/>
          <w:szCs w:val="28"/>
        </w:rPr>
        <w:t>УДК 6</w:t>
      </w:r>
      <w:r w:rsidR="00CF4E5A">
        <w:rPr>
          <w:rFonts w:ascii="Times New Roman" w:eastAsia="Calibri" w:hAnsi="Times New Roman" w:cs="Times New Roman"/>
          <w:b/>
          <w:caps/>
          <w:sz w:val="28"/>
          <w:szCs w:val="28"/>
          <w:lang w:val="en-US"/>
        </w:rPr>
        <w:t>24</w:t>
      </w:r>
      <w:r w:rsidR="00CF4E5A">
        <w:rPr>
          <w:rFonts w:ascii="Times New Roman" w:eastAsia="Calibri" w:hAnsi="Times New Roman" w:cs="Times New Roman"/>
          <w:b/>
          <w:caps/>
          <w:sz w:val="28"/>
          <w:szCs w:val="28"/>
        </w:rPr>
        <w:t>.0</w:t>
      </w:r>
      <w:r w:rsidR="00CF4E5A">
        <w:rPr>
          <w:rFonts w:ascii="Times New Roman" w:eastAsia="Calibri" w:hAnsi="Times New Roman" w:cs="Times New Roman"/>
          <w:b/>
          <w:caps/>
          <w:sz w:val="28"/>
          <w:szCs w:val="28"/>
          <w:lang w:val="en-US"/>
        </w:rPr>
        <w:t>75</w:t>
      </w:r>
    </w:p>
    <w:p w:rsidR="00DD2380" w:rsidRPr="00AE5226" w:rsidRDefault="00DD2380" w:rsidP="00DD2380">
      <w:pPr>
        <w:spacing w:after="0" w:line="240" w:lineRule="auto"/>
        <w:jc w:val="right"/>
        <w:rPr>
          <w:rFonts w:ascii="Times New Roman" w:eastAsia="Calibri" w:hAnsi="Times New Roman" w:cs="Times New Roman"/>
          <w:b/>
          <w:caps/>
          <w:sz w:val="28"/>
          <w:szCs w:val="28"/>
          <w:lang w:val="en-US"/>
        </w:rPr>
      </w:pPr>
    </w:p>
    <w:p w:rsidR="00CF4E5A" w:rsidRPr="007B768F" w:rsidRDefault="00CF4E5A" w:rsidP="00DD2380">
      <w:pPr>
        <w:spacing w:after="0" w:line="240" w:lineRule="auto"/>
        <w:jc w:val="center"/>
        <w:rPr>
          <w:rFonts w:ascii="Times New Roman" w:eastAsia="Calibri" w:hAnsi="Times New Roman" w:cs="Times New Roman"/>
          <w:b/>
          <w:caps/>
          <w:sz w:val="28"/>
          <w:szCs w:val="28"/>
          <w:lang w:val="en-US"/>
        </w:rPr>
      </w:pPr>
      <w:r w:rsidRPr="00236956">
        <w:rPr>
          <w:rFonts w:ascii="Times New Roman" w:eastAsia="Calibri" w:hAnsi="Times New Roman" w:cs="Times New Roman"/>
          <w:b/>
          <w:caps/>
          <w:sz w:val="28"/>
          <w:szCs w:val="28"/>
        </w:rPr>
        <w:t>СЕЙСМОТ</w:t>
      </w:r>
      <w:r>
        <w:rPr>
          <w:rFonts w:ascii="Times New Roman" w:eastAsia="Calibri" w:hAnsi="Times New Roman" w:cs="Times New Roman"/>
          <w:b/>
          <w:caps/>
          <w:sz w:val="28"/>
          <w:szCs w:val="28"/>
        </w:rPr>
        <w:t>У</w:t>
      </w:r>
      <w:r w:rsidRPr="00236956">
        <w:rPr>
          <w:rFonts w:ascii="Times New Roman" w:eastAsia="Calibri" w:hAnsi="Times New Roman" w:cs="Times New Roman"/>
          <w:b/>
          <w:caps/>
          <w:sz w:val="28"/>
          <w:szCs w:val="28"/>
        </w:rPr>
        <w:t>РУКТУУ</w:t>
      </w:r>
      <w:r w:rsidRPr="007B768F">
        <w:rPr>
          <w:rFonts w:ascii="Times New Roman" w:eastAsia="Calibri" w:hAnsi="Times New Roman" w:cs="Times New Roman"/>
          <w:b/>
          <w:caps/>
          <w:sz w:val="28"/>
          <w:szCs w:val="28"/>
          <w:lang w:val="en-US"/>
        </w:rPr>
        <w:t xml:space="preserve"> </w:t>
      </w:r>
      <w:r w:rsidRPr="00236956">
        <w:rPr>
          <w:rFonts w:ascii="Times New Roman" w:eastAsia="Calibri" w:hAnsi="Times New Roman" w:cs="Times New Roman"/>
          <w:b/>
          <w:caps/>
          <w:sz w:val="28"/>
          <w:szCs w:val="28"/>
        </w:rPr>
        <w:t>КУРУЛУШТАГЫ</w:t>
      </w:r>
      <w:r w:rsidRPr="007B768F">
        <w:rPr>
          <w:rFonts w:ascii="Times New Roman" w:eastAsia="Calibri" w:hAnsi="Times New Roman" w:cs="Times New Roman"/>
          <w:b/>
          <w:caps/>
          <w:sz w:val="28"/>
          <w:szCs w:val="28"/>
          <w:lang w:val="en-US"/>
        </w:rPr>
        <w:t xml:space="preserve"> </w:t>
      </w:r>
      <w:r w:rsidRPr="00236956">
        <w:rPr>
          <w:rFonts w:ascii="Times New Roman" w:eastAsia="Calibri" w:hAnsi="Times New Roman" w:cs="Times New Roman"/>
          <w:b/>
          <w:caps/>
          <w:sz w:val="28"/>
          <w:szCs w:val="28"/>
        </w:rPr>
        <w:t>ИННОВАЦИЯЛАР</w:t>
      </w:r>
    </w:p>
    <w:p w:rsidR="00DD2380" w:rsidRPr="007B768F" w:rsidRDefault="00DD2380" w:rsidP="00DD2380">
      <w:pPr>
        <w:spacing w:after="0" w:line="240" w:lineRule="auto"/>
        <w:jc w:val="center"/>
        <w:rPr>
          <w:rFonts w:ascii="Times New Roman" w:eastAsia="Calibri" w:hAnsi="Times New Roman" w:cs="Times New Roman"/>
          <w:b/>
          <w:caps/>
          <w:sz w:val="28"/>
          <w:szCs w:val="28"/>
          <w:lang w:val="en-US"/>
        </w:rPr>
      </w:pPr>
    </w:p>
    <w:p w:rsidR="00CF4E5A" w:rsidRPr="007B768F" w:rsidRDefault="00CF4E5A" w:rsidP="00DD2380">
      <w:pPr>
        <w:spacing w:after="0" w:line="240" w:lineRule="auto"/>
        <w:rPr>
          <w:rFonts w:ascii="Times New Roman" w:eastAsia="Times New Roman" w:hAnsi="Times New Roman" w:cs="Times New Roman"/>
          <w:b/>
          <w:kern w:val="36"/>
          <w:sz w:val="24"/>
          <w:szCs w:val="24"/>
          <w:vertAlign w:val="superscript"/>
          <w:lang w:val="en-US" w:eastAsia="ru-RU"/>
        </w:rPr>
      </w:pPr>
      <w:proofErr w:type="spellStart"/>
      <w:r w:rsidRPr="00DD2380">
        <w:rPr>
          <w:rFonts w:ascii="Times New Roman" w:eastAsia="Times New Roman" w:hAnsi="Times New Roman" w:cs="Times New Roman"/>
          <w:b/>
          <w:kern w:val="36"/>
          <w:sz w:val="24"/>
          <w:szCs w:val="24"/>
          <w:lang w:eastAsia="ru-RU"/>
        </w:rPr>
        <w:t>Матыева</w:t>
      </w:r>
      <w:proofErr w:type="spellEnd"/>
      <w:r w:rsidR="00DD2380">
        <w:rPr>
          <w:rFonts w:ascii="Times New Roman" w:eastAsia="Times New Roman" w:hAnsi="Times New Roman" w:cs="Times New Roman"/>
          <w:b/>
          <w:kern w:val="36"/>
          <w:sz w:val="24"/>
          <w:szCs w:val="24"/>
          <w:lang w:val="ky-KG" w:eastAsia="ru-RU"/>
        </w:rPr>
        <w:t xml:space="preserve"> </w:t>
      </w:r>
      <w:r w:rsidR="00DD2380">
        <w:rPr>
          <w:rFonts w:ascii="Times New Roman" w:eastAsia="Times New Roman" w:hAnsi="Times New Roman" w:cs="Times New Roman"/>
          <w:b/>
          <w:kern w:val="36"/>
          <w:sz w:val="24"/>
          <w:szCs w:val="24"/>
          <w:lang w:eastAsia="ru-RU"/>
        </w:rPr>
        <w:t>А</w:t>
      </w:r>
      <w:r w:rsidR="00DD2380" w:rsidRPr="007B768F">
        <w:rPr>
          <w:rFonts w:ascii="Times New Roman" w:eastAsia="Times New Roman" w:hAnsi="Times New Roman" w:cs="Times New Roman"/>
          <w:b/>
          <w:kern w:val="36"/>
          <w:sz w:val="24"/>
          <w:szCs w:val="24"/>
          <w:lang w:val="en-US" w:eastAsia="ru-RU"/>
        </w:rPr>
        <w:t>.</w:t>
      </w:r>
      <w:r w:rsidR="00DD2380">
        <w:rPr>
          <w:rFonts w:ascii="Times New Roman" w:eastAsia="Times New Roman" w:hAnsi="Times New Roman" w:cs="Times New Roman"/>
          <w:b/>
          <w:kern w:val="36"/>
          <w:sz w:val="24"/>
          <w:szCs w:val="24"/>
          <w:lang w:eastAsia="ru-RU"/>
        </w:rPr>
        <w:t>К</w:t>
      </w:r>
      <w:r w:rsidR="00DD2380" w:rsidRPr="007B768F">
        <w:rPr>
          <w:rFonts w:ascii="Times New Roman" w:eastAsia="Times New Roman" w:hAnsi="Times New Roman" w:cs="Times New Roman"/>
          <w:b/>
          <w:kern w:val="36"/>
          <w:sz w:val="24"/>
          <w:szCs w:val="24"/>
          <w:lang w:val="en-US" w:eastAsia="ru-RU"/>
        </w:rPr>
        <w:t>.</w:t>
      </w:r>
      <w:r w:rsidRPr="007B768F">
        <w:rPr>
          <w:rFonts w:ascii="Times New Roman" w:eastAsia="Times New Roman" w:hAnsi="Times New Roman" w:cs="Times New Roman"/>
          <w:b/>
          <w:kern w:val="36"/>
          <w:sz w:val="24"/>
          <w:szCs w:val="24"/>
          <w:vertAlign w:val="superscript"/>
          <w:lang w:val="en-US" w:eastAsia="ru-RU"/>
        </w:rPr>
        <w:t>1</w:t>
      </w:r>
      <w:r w:rsidRPr="007B768F">
        <w:rPr>
          <w:rFonts w:ascii="Times New Roman" w:eastAsia="Times New Roman" w:hAnsi="Times New Roman" w:cs="Times New Roman"/>
          <w:b/>
          <w:kern w:val="36"/>
          <w:sz w:val="24"/>
          <w:szCs w:val="24"/>
          <w:lang w:val="en-US" w:eastAsia="ru-RU"/>
        </w:rPr>
        <w:t xml:space="preserve">, </w:t>
      </w:r>
      <w:proofErr w:type="spellStart"/>
      <w:r w:rsidRPr="00DD2380">
        <w:rPr>
          <w:rFonts w:ascii="Times New Roman" w:eastAsia="Times New Roman" w:hAnsi="Times New Roman" w:cs="Times New Roman"/>
          <w:b/>
          <w:kern w:val="36"/>
          <w:sz w:val="24"/>
          <w:szCs w:val="24"/>
          <w:lang w:eastAsia="ru-RU"/>
        </w:rPr>
        <w:t>Таалайбеков</w:t>
      </w:r>
      <w:proofErr w:type="spellEnd"/>
      <w:r w:rsidR="00DD2380">
        <w:rPr>
          <w:rFonts w:ascii="Times New Roman" w:eastAsia="Times New Roman" w:hAnsi="Times New Roman" w:cs="Times New Roman"/>
          <w:b/>
          <w:kern w:val="36"/>
          <w:sz w:val="24"/>
          <w:szCs w:val="24"/>
          <w:lang w:val="ky-KG" w:eastAsia="ru-RU"/>
        </w:rPr>
        <w:t xml:space="preserve"> </w:t>
      </w:r>
      <w:r w:rsidR="00DD2380">
        <w:rPr>
          <w:rFonts w:ascii="Times New Roman" w:eastAsia="Times New Roman" w:hAnsi="Times New Roman" w:cs="Times New Roman"/>
          <w:b/>
          <w:kern w:val="36"/>
          <w:sz w:val="24"/>
          <w:szCs w:val="24"/>
          <w:lang w:eastAsia="ru-RU"/>
        </w:rPr>
        <w:t>А</w:t>
      </w:r>
      <w:r w:rsidR="00DD2380" w:rsidRPr="007B768F">
        <w:rPr>
          <w:rFonts w:ascii="Times New Roman" w:eastAsia="Times New Roman" w:hAnsi="Times New Roman" w:cs="Times New Roman"/>
          <w:b/>
          <w:kern w:val="36"/>
          <w:sz w:val="24"/>
          <w:szCs w:val="24"/>
          <w:lang w:val="en-US" w:eastAsia="ru-RU"/>
        </w:rPr>
        <w:t>.</w:t>
      </w:r>
      <w:r w:rsidRPr="007B768F">
        <w:rPr>
          <w:rFonts w:ascii="Times New Roman" w:eastAsia="Times New Roman" w:hAnsi="Times New Roman" w:cs="Times New Roman"/>
          <w:b/>
          <w:kern w:val="36"/>
          <w:sz w:val="24"/>
          <w:szCs w:val="24"/>
          <w:vertAlign w:val="superscript"/>
          <w:lang w:val="en-US" w:eastAsia="ru-RU"/>
        </w:rPr>
        <w:t>2</w:t>
      </w:r>
      <w:r w:rsidRPr="007B768F">
        <w:rPr>
          <w:rFonts w:ascii="Times New Roman" w:eastAsia="Times New Roman" w:hAnsi="Times New Roman" w:cs="Times New Roman"/>
          <w:b/>
          <w:kern w:val="36"/>
          <w:sz w:val="24"/>
          <w:szCs w:val="24"/>
          <w:lang w:val="en-US" w:eastAsia="ru-RU"/>
        </w:rPr>
        <w:t xml:space="preserve">, </w:t>
      </w:r>
      <w:proofErr w:type="spellStart"/>
      <w:r w:rsidRPr="00DD2380">
        <w:rPr>
          <w:rFonts w:ascii="Times New Roman" w:eastAsia="Times New Roman" w:hAnsi="Times New Roman" w:cs="Times New Roman"/>
          <w:b/>
          <w:kern w:val="36"/>
          <w:sz w:val="24"/>
          <w:szCs w:val="24"/>
          <w:lang w:eastAsia="ru-RU"/>
        </w:rPr>
        <w:t>Апысов</w:t>
      </w:r>
      <w:proofErr w:type="spellEnd"/>
      <w:r w:rsidR="00DD2380">
        <w:rPr>
          <w:rFonts w:ascii="Times New Roman" w:eastAsia="Times New Roman" w:hAnsi="Times New Roman" w:cs="Times New Roman"/>
          <w:b/>
          <w:kern w:val="36"/>
          <w:sz w:val="24"/>
          <w:szCs w:val="24"/>
          <w:lang w:val="ky-KG" w:eastAsia="ru-RU"/>
        </w:rPr>
        <w:t xml:space="preserve"> </w:t>
      </w:r>
      <w:r w:rsidR="00DD2380">
        <w:rPr>
          <w:rFonts w:ascii="Times New Roman" w:eastAsia="Times New Roman" w:hAnsi="Times New Roman" w:cs="Times New Roman"/>
          <w:b/>
          <w:kern w:val="36"/>
          <w:sz w:val="24"/>
          <w:szCs w:val="24"/>
          <w:lang w:eastAsia="ru-RU"/>
        </w:rPr>
        <w:t>К</w:t>
      </w:r>
      <w:r w:rsidR="00DD2380" w:rsidRPr="007B768F">
        <w:rPr>
          <w:rFonts w:ascii="Times New Roman" w:eastAsia="Times New Roman" w:hAnsi="Times New Roman" w:cs="Times New Roman"/>
          <w:b/>
          <w:kern w:val="36"/>
          <w:sz w:val="24"/>
          <w:szCs w:val="24"/>
          <w:lang w:val="en-US" w:eastAsia="ru-RU"/>
        </w:rPr>
        <w:t>.</w:t>
      </w:r>
      <w:r w:rsidRPr="007B768F">
        <w:rPr>
          <w:rFonts w:ascii="Times New Roman" w:eastAsia="Times New Roman" w:hAnsi="Times New Roman" w:cs="Times New Roman"/>
          <w:b/>
          <w:kern w:val="36"/>
          <w:sz w:val="24"/>
          <w:szCs w:val="24"/>
          <w:vertAlign w:val="superscript"/>
          <w:lang w:val="en-US" w:eastAsia="ru-RU"/>
        </w:rPr>
        <w:t>3</w:t>
      </w:r>
      <w:r w:rsidRPr="007B768F">
        <w:rPr>
          <w:rFonts w:ascii="Times New Roman" w:eastAsia="Times New Roman" w:hAnsi="Times New Roman" w:cs="Times New Roman"/>
          <w:b/>
          <w:kern w:val="36"/>
          <w:sz w:val="24"/>
          <w:szCs w:val="24"/>
          <w:lang w:val="en-US" w:eastAsia="ru-RU"/>
        </w:rPr>
        <w:t xml:space="preserve">, </w:t>
      </w:r>
      <w:proofErr w:type="spellStart"/>
      <w:r w:rsidRPr="00DD2380">
        <w:rPr>
          <w:rFonts w:ascii="Times New Roman" w:eastAsia="Times New Roman" w:hAnsi="Times New Roman" w:cs="Times New Roman"/>
          <w:b/>
          <w:kern w:val="36"/>
          <w:sz w:val="24"/>
          <w:szCs w:val="24"/>
          <w:lang w:eastAsia="ru-RU"/>
        </w:rPr>
        <w:t>Рысбаев</w:t>
      </w:r>
      <w:proofErr w:type="spellEnd"/>
      <w:r w:rsidR="00DD2380">
        <w:rPr>
          <w:rFonts w:ascii="Times New Roman" w:eastAsia="Times New Roman" w:hAnsi="Times New Roman" w:cs="Times New Roman"/>
          <w:b/>
          <w:kern w:val="36"/>
          <w:sz w:val="24"/>
          <w:szCs w:val="24"/>
          <w:lang w:val="ky-KG" w:eastAsia="ru-RU"/>
        </w:rPr>
        <w:t xml:space="preserve"> </w:t>
      </w:r>
      <w:r w:rsidR="00DD2380">
        <w:rPr>
          <w:rFonts w:ascii="Times New Roman" w:eastAsia="Times New Roman" w:hAnsi="Times New Roman" w:cs="Times New Roman"/>
          <w:b/>
          <w:kern w:val="36"/>
          <w:sz w:val="24"/>
          <w:szCs w:val="24"/>
          <w:lang w:eastAsia="ru-RU"/>
        </w:rPr>
        <w:t>Э</w:t>
      </w:r>
      <w:r w:rsidR="00DD2380" w:rsidRPr="007B768F">
        <w:rPr>
          <w:rFonts w:ascii="Times New Roman" w:eastAsia="Times New Roman" w:hAnsi="Times New Roman" w:cs="Times New Roman"/>
          <w:b/>
          <w:kern w:val="36"/>
          <w:sz w:val="24"/>
          <w:szCs w:val="24"/>
          <w:lang w:val="en-US" w:eastAsia="ru-RU"/>
        </w:rPr>
        <w:t>.</w:t>
      </w:r>
      <w:r w:rsidRPr="007B768F">
        <w:rPr>
          <w:rFonts w:ascii="Times New Roman" w:eastAsia="Times New Roman" w:hAnsi="Times New Roman" w:cs="Times New Roman"/>
          <w:b/>
          <w:kern w:val="36"/>
          <w:sz w:val="24"/>
          <w:szCs w:val="24"/>
          <w:vertAlign w:val="superscript"/>
          <w:lang w:val="en-US" w:eastAsia="ru-RU"/>
        </w:rPr>
        <w:t>4</w:t>
      </w:r>
      <w:r w:rsidRPr="007B768F">
        <w:rPr>
          <w:rFonts w:ascii="Times New Roman" w:eastAsia="Times New Roman" w:hAnsi="Times New Roman" w:cs="Times New Roman"/>
          <w:b/>
          <w:kern w:val="36"/>
          <w:sz w:val="24"/>
          <w:szCs w:val="24"/>
          <w:lang w:val="en-US" w:eastAsia="ru-RU"/>
        </w:rPr>
        <w:t xml:space="preserve">, </w:t>
      </w:r>
      <w:proofErr w:type="spellStart"/>
      <w:r w:rsidRPr="00DD2380">
        <w:rPr>
          <w:rFonts w:ascii="Times New Roman" w:eastAsia="Times New Roman" w:hAnsi="Times New Roman" w:cs="Times New Roman"/>
          <w:b/>
          <w:kern w:val="36"/>
          <w:sz w:val="24"/>
          <w:szCs w:val="24"/>
          <w:lang w:eastAsia="ru-RU"/>
        </w:rPr>
        <w:t>Таалайбеков</w:t>
      </w:r>
      <w:proofErr w:type="spellEnd"/>
      <w:r w:rsidR="00DD2380">
        <w:rPr>
          <w:rFonts w:ascii="Times New Roman" w:eastAsia="Times New Roman" w:hAnsi="Times New Roman" w:cs="Times New Roman"/>
          <w:b/>
          <w:kern w:val="36"/>
          <w:sz w:val="24"/>
          <w:szCs w:val="24"/>
          <w:lang w:val="ky-KG" w:eastAsia="ru-RU"/>
        </w:rPr>
        <w:t xml:space="preserve"> </w:t>
      </w:r>
      <w:r w:rsidR="00DD2380">
        <w:rPr>
          <w:rFonts w:ascii="Times New Roman" w:eastAsia="Times New Roman" w:hAnsi="Times New Roman" w:cs="Times New Roman"/>
          <w:b/>
          <w:kern w:val="36"/>
          <w:sz w:val="24"/>
          <w:szCs w:val="24"/>
          <w:lang w:eastAsia="ru-RU"/>
        </w:rPr>
        <w:t>С</w:t>
      </w:r>
      <w:r w:rsidR="00DD2380" w:rsidRPr="007B768F">
        <w:rPr>
          <w:rFonts w:ascii="Times New Roman" w:eastAsia="Times New Roman" w:hAnsi="Times New Roman" w:cs="Times New Roman"/>
          <w:b/>
          <w:kern w:val="36"/>
          <w:sz w:val="24"/>
          <w:szCs w:val="24"/>
          <w:lang w:val="en-US" w:eastAsia="ru-RU"/>
        </w:rPr>
        <w:t>.</w:t>
      </w:r>
      <w:r w:rsidRPr="007B768F">
        <w:rPr>
          <w:rFonts w:ascii="Times New Roman" w:eastAsia="Times New Roman" w:hAnsi="Times New Roman" w:cs="Times New Roman"/>
          <w:b/>
          <w:kern w:val="36"/>
          <w:sz w:val="24"/>
          <w:szCs w:val="24"/>
          <w:vertAlign w:val="superscript"/>
          <w:lang w:val="en-US" w:eastAsia="ru-RU"/>
        </w:rPr>
        <w:t>4</w:t>
      </w:r>
    </w:p>
    <w:p w:rsidR="00DD2380" w:rsidRPr="007B768F" w:rsidRDefault="00DD2380" w:rsidP="00DD2380">
      <w:pPr>
        <w:spacing w:after="0" w:line="240" w:lineRule="auto"/>
        <w:rPr>
          <w:rFonts w:ascii="Times New Roman" w:eastAsia="Times New Roman" w:hAnsi="Times New Roman" w:cs="Times New Roman"/>
          <w:b/>
          <w:kern w:val="36"/>
          <w:sz w:val="24"/>
          <w:szCs w:val="24"/>
          <w:lang w:val="en-US" w:eastAsia="ru-RU"/>
        </w:rPr>
      </w:pPr>
    </w:p>
    <w:p w:rsidR="00CF4E5A" w:rsidRPr="00DD2380" w:rsidRDefault="00CF4E5A" w:rsidP="00DD2380">
      <w:pPr>
        <w:spacing w:after="0" w:line="240" w:lineRule="auto"/>
        <w:jc w:val="both"/>
        <w:rPr>
          <w:rFonts w:ascii="Times New Roman" w:eastAsia="Times New Roman" w:hAnsi="Times New Roman" w:cs="Times New Roman"/>
          <w:i/>
          <w:color w:val="0000FF"/>
          <w:sz w:val="24"/>
          <w:szCs w:val="28"/>
          <w:u w:val="single"/>
          <w:lang w:eastAsia="ru-RU"/>
        </w:rPr>
      </w:pPr>
      <w:r w:rsidRPr="00DD2380">
        <w:rPr>
          <w:rFonts w:ascii="Times New Roman" w:eastAsia="Calibri" w:hAnsi="Times New Roman" w:cs="Times New Roman"/>
          <w:b/>
          <w:i/>
          <w:caps/>
          <w:sz w:val="24"/>
          <w:szCs w:val="28"/>
          <w:vertAlign w:val="superscript"/>
        </w:rPr>
        <w:t>1</w:t>
      </w:r>
      <w:r w:rsidRPr="00DD2380">
        <w:rPr>
          <w:rFonts w:ascii="Times New Roman" w:eastAsia="Calibri" w:hAnsi="Times New Roman" w:cs="Times New Roman"/>
          <w:i/>
          <w:caps/>
          <w:sz w:val="24"/>
          <w:szCs w:val="28"/>
        </w:rPr>
        <w:t>ЭИТУ</w:t>
      </w:r>
      <w:r w:rsidRPr="00DD2380">
        <w:rPr>
          <w:rFonts w:ascii="Times New Roman" w:eastAsia="Calibri" w:hAnsi="Times New Roman" w:cs="Times New Roman"/>
          <w:i/>
          <w:sz w:val="24"/>
          <w:szCs w:val="28"/>
        </w:rPr>
        <w:t>нин «</w:t>
      </w:r>
      <w:proofErr w:type="spellStart"/>
      <w:r w:rsidRPr="00DD2380">
        <w:rPr>
          <w:rFonts w:ascii="Times New Roman" w:eastAsia="Calibri" w:hAnsi="Times New Roman" w:cs="Times New Roman"/>
          <w:i/>
          <w:sz w:val="24"/>
          <w:szCs w:val="28"/>
        </w:rPr>
        <w:t>Курулуш</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жана</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инновациялык</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технологиялар</w:t>
      </w:r>
      <w:proofErr w:type="spellEnd"/>
      <w:r w:rsidRPr="00DD2380">
        <w:rPr>
          <w:rFonts w:ascii="Times New Roman" w:eastAsia="Calibri" w:hAnsi="Times New Roman" w:cs="Times New Roman"/>
          <w:i/>
          <w:sz w:val="24"/>
          <w:szCs w:val="28"/>
        </w:rPr>
        <w:t xml:space="preserve"> </w:t>
      </w:r>
      <w:proofErr w:type="spellStart"/>
      <w:proofErr w:type="gramStart"/>
      <w:r w:rsidRPr="00DD2380">
        <w:rPr>
          <w:rFonts w:ascii="Times New Roman" w:eastAsia="Calibri" w:hAnsi="Times New Roman" w:cs="Times New Roman"/>
          <w:i/>
          <w:sz w:val="24"/>
          <w:szCs w:val="28"/>
        </w:rPr>
        <w:t>институтунун</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жетекчиси</w:t>
      </w:r>
      <w:proofErr w:type="spellEnd"/>
      <w:proofErr w:type="gram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т.и.к</w:t>
      </w:r>
      <w:proofErr w:type="spellEnd"/>
      <w:r w:rsidRPr="00DD2380">
        <w:rPr>
          <w:rFonts w:ascii="Times New Roman" w:eastAsia="Calibri" w:hAnsi="Times New Roman" w:cs="Times New Roman"/>
          <w:i/>
          <w:sz w:val="24"/>
          <w:szCs w:val="28"/>
        </w:rPr>
        <w:t xml:space="preserve">. </w:t>
      </w:r>
      <w:hyperlink r:id="rId5" w:history="1">
        <w:r w:rsidRPr="00DD2380">
          <w:rPr>
            <w:rFonts w:ascii="Times New Roman" w:eastAsia="Times New Roman" w:hAnsi="Times New Roman" w:cs="Times New Roman"/>
            <w:i/>
            <w:color w:val="0000FF"/>
            <w:sz w:val="24"/>
            <w:szCs w:val="28"/>
            <w:u w:val="single"/>
            <w:lang w:val="en-US" w:eastAsia="ru-RU"/>
          </w:rPr>
          <w:t>matyeva</w:t>
        </w:r>
        <w:r w:rsidRPr="00DD2380">
          <w:rPr>
            <w:rFonts w:ascii="Times New Roman" w:eastAsia="Times New Roman" w:hAnsi="Times New Roman" w:cs="Times New Roman"/>
            <w:i/>
            <w:color w:val="0000FF"/>
            <w:sz w:val="24"/>
            <w:szCs w:val="28"/>
            <w:u w:val="single"/>
            <w:lang w:eastAsia="ru-RU"/>
          </w:rPr>
          <w:t>59@</w:t>
        </w:r>
        <w:r w:rsidRPr="00DD2380">
          <w:rPr>
            <w:rFonts w:ascii="Times New Roman" w:eastAsia="Times New Roman" w:hAnsi="Times New Roman" w:cs="Times New Roman"/>
            <w:i/>
            <w:color w:val="0000FF"/>
            <w:sz w:val="24"/>
            <w:szCs w:val="28"/>
            <w:u w:val="single"/>
            <w:lang w:val="en-US" w:eastAsia="ru-RU"/>
          </w:rPr>
          <w:t>maiI</w:t>
        </w:r>
        <w:r w:rsidRPr="00DD2380">
          <w:rPr>
            <w:rFonts w:ascii="Times New Roman" w:eastAsia="Times New Roman" w:hAnsi="Times New Roman" w:cs="Times New Roman"/>
            <w:i/>
            <w:color w:val="0000FF"/>
            <w:sz w:val="24"/>
            <w:szCs w:val="28"/>
            <w:u w:val="single"/>
            <w:lang w:eastAsia="ru-RU"/>
          </w:rPr>
          <w:t>.</w:t>
        </w:r>
        <w:proofErr w:type="spellStart"/>
        <w:r w:rsidRPr="00DD2380">
          <w:rPr>
            <w:rFonts w:ascii="Times New Roman" w:eastAsia="Times New Roman" w:hAnsi="Times New Roman" w:cs="Times New Roman"/>
            <w:i/>
            <w:color w:val="0000FF"/>
            <w:sz w:val="24"/>
            <w:szCs w:val="28"/>
            <w:u w:val="single"/>
            <w:lang w:val="en-US" w:eastAsia="ru-RU"/>
          </w:rPr>
          <w:t>ru</w:t>
        </w:r>
        <w:proofErr w:type="spellEnd"/>
      </w:hyperlink>
    </w:p>
    <w:p w:rsidR="00DD2380" w:rsidRPr="00DD2380" w:rsidRDefault="00CF4E5A" w:rsidP="00DD2380">
      <w:pPr>
        <w:spacing w:after="0" w:line="240" w:lineRule="auto"/>
        <w:jc w:val="both"/>
        <w:rPr>
          <w:rFonts w:ascii="Times New Roman" w:eastAsia="Calibri" w:hAnsi="Times New Roman" w:cs="Times New Roman"/>
          <w:i/>
          <w:sz w:val="24"/>
          <w:szCs w:val="28"/>
        </w:rPr>
      </w:pPr>
      <w:r w:rsidRPr="00DD2380">
        <w:rPr>
          <w:rFonts w:ascii="Times New Roman" w:eastAsia="Calibri" w:hAnsi="Times New Roman" w:cs="Times New Roman"/>
          <w:i/>
          <w:caps/>
          <w:sz w:val="24"/>
          <w:szCs w:val="28"/>
          <w:vertAlign w:val="superscript"/>
        </w:rPr>
        <w:t>2</w:t>
      </w:r>
      <w:r w:rsidRPr="00DD2380">
        <w:rPr>
          <w:rFonts w:ascii="Times New Roman" w:eastAsia="Calibri" w:hAnsi="Times New Roman" w:cs="Times New Roman"/>
          <w:i/>
          <w:caps/>
          <w:sz w:val="24"/>
          <w:szCs w:val="28"/>
        </w:rPr>
        <w:t>Н.И</w:t>
      </w:r>
      <w:r w:rsidRPr="00DD2380">
        <w:rPr>
          <w:rFonts w:ascii="Times New Roman" w:eastAsia="Calibri" w:hAnsi="Times New Roman" w:cs="Times New Roman"/>
          <w:i/>
          <w:sz w:val="24"/>
          <w:szCs w:val="28"/>
        </w:rPr>
        <w:t xml:space="preserve">санов </w:t>
      </w:r>
      <w:proofErr w:type="spellStart"/>
      <w:r w:rsidRPr="00DD2380">
        <w:rPr>
          <w:rFonts w:ascii="Times New Roman" w:eastAsia="Calibri" w:hAnsi="Times New Roman" w:cs="Times New Roman"/>
          <w:i/>
          <w:sz w:val="24"/>
          <w:szCs w:val="28"/>
        </w:rPr>
        <w:t>атындагы</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КМКТжАУ</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нин</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Курулуш</w:t>
      </w:r>
      <w:proofErr w:type="spellEnd"/>
      <w:r w:rsidRPr="00DD2380">
        <w:rPr>
          <w:rFonts w:ascii="Times New Roman" w:eastAsia="Calibri" w:hAnsi="Times New Roman" w:cs="Times New Roman"/>
          <w:i/>
          <w:sz w:val="24"/>
          <w:szCs w:val="28"/>
        </w:rPr>
        <w:t xml:space="preserve"> </w:t>
      </w:r>
      <w:proofErr w:type="spellStart"/>
      <w:proofErr w:type="gramStart"/>
      <w:r w:rsidRPr="00DD2380">
        <w:rPr>
          <w:rFonts w:ascii="Times New Roman" w:eastAsia="Calibri" w:hAnsi="Times New Roman" w:cs="Times New Roman"/>
          <w:i/>
          <w:sz w:val="24"/>
          <w:szCs w:val="28"/>
        </w:rPr>
        <w:t>жана</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технологиялар</w:t>
      </w:r>
      <w:proofErr w:type="spellEnd"/>
      <w:proofErr w:type="gram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институтунун</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магистарнты</w:t>
      </w:r>
      <w:proofErr w:type="spellEnd"/>
      <w:r w:rsidRPr="00DD2380">
        <w:rPr>
          <w:rFonts w:ascii="Times New Roman" w:eastAsia="Calibri" w:hAnsi="Times New Roman" w:cs="Times New Roman"/>
          <w:i/>
          <w:color w:val="0070C0"/>
          <w:sz w:val="24"/>
          <w:szCs w:val="28"/>
        </w:rPr>
        <w:t xml:space="preserve"> </w:t>
      </w:r>
      <w:proofErr w:type="spellStart"/>
      <w:r w:rsidRPr="00DD2380">
        <w:rPr>
          <w:rFonts w:ascii="Times New Roman" w:eastAsia="Calibri" w:hAnsi="Times New Roman" w:cs="Times New Roman"/>
          <w:i/>
          <w:color w:val="0070C0"/>
          <w:sz w:val="24"/>
          <w:szCs w:val="28"/>
          <w:lang w:val="en-US"/>
        </w:rPr>
        <w:t>taalaibekov</w:t>
      </w:r>
      <w:proofErr w:type="spellEnd"/>
      <w:r w:rsidRPr="00DD2380">
        <w:rPr>
          <w:rFonts w:ascii="Times New Roman" w:eastAsia="Calibri" w:hAnsi="Times New Roman" w:cs="Times New Roman"/>
          <w:i/>
          <w:color w:val="0070C0"/>
          <w:sz w:val="24"/>
          <w:szCs w:val="28"/>
        </w:rPr>
        <w:t xml:space="preserve"> </w:t>
      </w:r>
      <w:hyperlink r:id="rId6" w:history="1">
        <w:r w:rsidRPr="00DD2380">
          <w:rPr>
            <w:rStyle w:val="a6"/>
            <w:rFonts w:ascii="Times New Roman" w:eastAsia="Calibri" w:hAnsi="Times New Roman" w:cs="Times New Roman"/>
            <w:i/>
            <w:sz w:val="24"/>
            <w:szCs w:val="28"/>
          </w:rPr>
          <w:t>@</w:t>
        </w:r>
        <w:r w:rsidRPr="00DD2380">
          <w:rPr>
            <w:rStyle w:val="a6"/>
            <w:rFonts w:ascii="Times New Roman" w:eastAsia="Calibri" w:hAnsi="Times New Roman" w:cs="Times New Roman"/>
            <w:i/>
            <w:sz w:val="24"/>
            <w:szCs w:val="28"/>
            <w:lang w:val="en-US"/>
          </w:rPr>
          <w:t>mail</w:t>
        </w:r>
        <w:r w:rsidRPr="00DD2380">
          <w:rPr>
            <w:rStyle w:val="a6"/>
            <w:rFonts w:ascii="Times New Roman" w:eastAsia="Calibri" w:hAnsi="Times New Roman" w:cs="Times New Roman"/>
            <w:i/>
            <w:sz w:val="24"/>
            <w:szCs w:val="28"/>
          </w:rPr>
          <w:t>.</w:t>
        </w:r>
        <w:proofErr w:type="spellStart"/>
        <w:r w:rsidRPr="00DD2380">
          <w:rPr>
            <w:rStyle w:val="a6"/>
            <w:rFonts w:ascii="Times New Roman" w:eastAsia="Calibri" w:hAnsi="Times New Roman" w:cs="Times New Roman"/>
            <w:i/>
            <w:sz w:val="24"/>
            <w:szCs w:val="28"/>
            <w:lang w:val="en-US"/>
          </w:rPr>
          <w:t>ru</w:t>
        </w:r>
        <w:proofErr w:type="spellEnd"/>
      </w:hyperlink>
    </w:p>
    <w:p w:rsidR="00CF4E5A" w:rsidRPr="00DD2380" w:rsidRDefault="00CF4E5A" w:rsidP="00DD2380">
      <w:pPr>
        <w:spacing w:after="0" w:line="240" w:lineRule="auto"/>
        <w:jc w:val="both"/>
        <w:rPr>
          <w:rFonts w:ascii="Times New Roman" w:eastAsia="Calibri" w:hAnsi="Times New Roman" w:cs="Times New Roman"/>
          <w:i/>
          <w:sz w:val="24"/>
          <w:szCs w:val="28"/>
          <w:highlight w:val="yellow"/>
        </w:rPr>
      </w:pPr>
      <w:r w:rsidRPr="00DD2380">
        <w:rPr>
          <w:rFonts w:ascii="Times New Roman" w:eastAsia="Calibri" w:hAnsi="Times New Roman" w:cs="Times New Roman"/>
          <w:i/>
          <w:caps/>
          <w:sz w:val="24"/>
          <w:szCs w:val="28"/>
          <w:vertAlign w:val="superscript"/>
        </w:rPr>
        <w:t>3</w:t>
      </w:r>
      <w:r w:rsidR="00DD2380">
        <w:rPr>
          <w:rFonts w:ascii="Times New Roman" w:eastAsia="Calibri" w:hAnsi="Times New Roman" w:cs="Times New Roman"/>
          <w:i/>
          <w:caps/>
          <w:sz w:val="24"/>
          <w:szCs w:val="28"/>
          <w:vertAlign w:val="superscript"/>
          <w:lang w:val="ky-KG"/>
        </w:rPr>
        <w:t>,4</w:t>
      </w:r>
      <w:proofErr w:type="spellStart"/>
      <w:r w:rsidRPr="00DD2380">
        <w:rPr>
          <w:rFonts w:ascii="Times New Roman" w:eastAsia="Calibri" w:hAnsi="Times New Roman" w:cs="Times New Roman"/>
          <w:i/>
          <w:caps/>
          <w:sz w:val="24"/>
          <w:szCs w:val="28"/>
        </w:rPr>
        <w:t>ЭИТу</w:t>
      </w:r>
      <w:r w:rsidRPr="00DD2380">
        <w:rPr>
          <w:rFonts w:ascii="Times New Roman" w:eastAsia="Calibri" w:hAnsi="Times New Roman" w:cs="Times New Roman"/>
          <w:i/>
          <w:sz w:val="24"/>
          <w:szCs w:val="28"/>
        </w:rPr>
        <w:t>нин</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Курулуш</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жана</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инновациялык</w:t>
      </w:r>
      <w:proofErr w:type="spellEnd"/>
      <w:r w:rsidRPr="00DD2380">
        <w:rPr>
          <w:rFonts w:ascii="Times New Roman" w:eastAsia="Calibri" w:hAnsi="Times New Roman" w:cs="Times New Roman"/>
          <w:i/>
          <w:sz w:val="24"/>
          <w:szCs w:val="28"/>
        </w:rPr>
        <w:t xml:space="preserve"> </w:t>
      </w:r>
      <w:proofErr w:type="spellStart"/>
      <w:r w:rsidRPr="00DD2380">
        <w:rPr>
          <w:rFonts w:ascii="Times New Roman" w:eastAsia="Calibri" w:hAnsi="Times New Roman" w:cs="Times New Roman"/>
          <w:i/>
          <w:sz w:val="24"/>
          <w:szCs w:val="28"/>
        </w:rPr>
        <w:t>технологиялар</w:t>
      </w:r>
      <w:proofErr w:type="spellEnd"/>
      <w:r w:rsidRPr="00DD2380">
        <w:rPr>
          <w:rFonts w:ascii="Times New Roman" w:eastAsia="Calibri" w:hAnsi="Times New Roman" w:cs="Times New Roman"/>
          <w:i/>
          <w:sz w:val="24"/>
          <w:szCs w:val="28"/>
        </w:rPr>
        <w:t xml:space="preserve"> </w:t>
      </w:r>
      <w:proofErr w:type="spellStart"/>
      <w:proofErr w:type="gramStart"/>
      <w:r w:rsidRPr="00DD2380">
        <w:rPr>
          <w:rFonts w:ascii="Times New Roman" w:eastAsia="Calibri" w:hAnsi="Times New Roman" w:cs="Times New Roman"/>
          <w:i/>
          <w:sz w:val="24"/>
          <w:szCs w:val="28"/>
        </w:rPr>
        <w:t>институтунун</w:t>
      </w:r>
      <w:proofErr w:type="spellEnd"/>
      <w:r w:rsidRPr="00DD2380">
        <w:rPr>
          <w:rFonts w:ascii="Times New Roman" w:eastAsia="Calibri" w:hAnsi="Times New Roman" w:cs="Times New Roman"/>
          <w:i/>
          <w:sz w:val="24"/>
          <w:szCs w:val="28"/>
        </w:rPr>
        <w:t xml:space="preserve">»   </w:t>
      </w:r>
      <w:proofErr w:type="spellStart"/>
      <w:proofErr w:type="gramEnd"/>
      <w:r w:rsidRPr="00DD2380">
        <w:rPr>
          <w:rFonts w:ascii="Times New Roman" w:eastAsia="Calibri" w:hAnsi="Times New Roman" w:cs="Times New Roman"/>
          <w:i/>
          <w:sz w:val="24"/>
          <w:szCs w:val="28"/>
        </w:rPr>
        <w:t>магистарнты</w:t>
      </w:r>
      <w:proofErr w:type="spellEnd"/>
      <w:r w:rsidRPr="00DD2380">
        <w:rPr>
          <w:rFonts w:ascii="Times New Roman" w:eastAsia="Calibri" w:hAnsi="Times New Roman" w:cs="Times New Roman"/>
          <w:i/>
          <w:sz w:val="24"/>
          <w:szCs w:val="28"/>
        </w:rPr>
        <w:t xml:space="preserve"> </w:t>
      </w:r>
      <w:hyperlink r:id="rId7" w:history="1">
        <w:r w:rsidRPr="00DD2380">
          <w:rPr>
            <w:rStyle w:val="a6"/>
            <w:rFonts w:ascii="Times New Roman" w:eastAsia="Calibri" w:hAnsi="Times New Roman" w:cs="Times New Roman"/>
            <w:i/>
            <w:sz w:val="24"/>
            <w:szCs w:val="28"/>
            <w:lang w:val="en-US"/>
          </w:rPr>
          <w:t>apysov</w:t>
        </w:r>
        <w:r w:rsidRPr="00DD2380">
          <w:rPr>
            <w:rStyle w:val="a6"/>
            <w:rFonts w:ascii="Times New Roman" w:eastAsia="Calibri" w:hAnsi="Times New Roman" w:cs="Times New Roman"/>
            <w:i/>
            <w:sz w:val="24"/>
            <w:szCs w:val="28"/>
          </w:rPr>
          <w:t>@mail.ru</w:t>
        </w:r>
      </w:hyperlink>
      <w:r w:rsidR="00DD2380">
        <w:rPr>
          <w:rStyle w:val="a6"/>
          <w:rFonts w:ascii="Times New Roman" w:eastAsia="Calibri" w:hAnsi="Times New Roman" w:cs="Times New Roman"/>
          <w:i/>
          <w:sz w:val="24"/>
          <w:szCs w:val="28"/>
          <w:lang w:val="ky-KG"/>
        </w:rPr>
        <w:t>,</w:t>
      </w:r>
      <w:r w:rsidRPr="00DD2380">
        <w:rPr>
          <w:rFonts w:ascii="Times New Roman" w:eastAsia="Calibri" w:hAnsi="Times New Roman" w:cs="Times New Roman"/>
          <w:i/>
          <w:sz w:val="24"/>
          <w:szCs w:val="28"/>
        </w:rPr>
        <w:t xml:space="preserve"> </w:t>
      </w:r>
      <w:hyperlink r:id="rId8" w:history="1">
        <w:r w:rsidR="00DD2380" w:rsidRPr="00DD2380">
          <w:rPr>
            <w:rStyle w:val="a6"/>
            <w:rFonts w:ascii="Times New Roman" w:eastAsia="Calibri" w:hAnsi="Times New Roman" w:cs="Times New Roman"/>
            <w:i/>
            <w:sz w:val="24"/>
            <w:szCs w:val="28"/>
          </w:rPr>
          <w:t>edil1004@mail.ru</w:t>
        </w:r>
      </w:hyperlink>
    </w:p>
    <w:p w:rsidR="00CF4E5A" w:rsidRPr="00DD2380" w:rsidRDefault="00CF4E5A" w:rsidP="00DD2380">
      <w:pPr>
        <w:spacing w:after="0" w:line="240" w:lineRule="auto"/>
        <w:jc w:val="both"/>
        <w:rPr>
          <w:rFonts w:ascii="Times New Roman" w:eastAsia="Calibri" w:hAnsi="Times New Roman" w:cs="Times New Roman"/>
          <w:i/>
          <w:sz w:val="24"/>
          <w:szCs w:val="28"/>
        </w:rPr>
      </w:pPr>
      <w:r w:rsidRPr="00DD2380">
        <w:rPr>
          <w:rFonts w:ascii="Times New Roman" w:eastAsia="Calibri" w:hAnsi="Times New Roman" w:cs="Times New Roman"/>
          <w:i/>
          <w:sz w:val="24"/>
          <w:szCs w:val="28"/>
        </w:rPr>
        <w:t xml:space="preserve"> </w:t>
      </w:r>
    </w:p>
    <w:p w:rsidR="00CF4E5A" w:rsidRPr="00EE58A5" w:rsidRDefault="00CF4E5A" w:rsidP="00EE58A5">
      <w:pPr>
        <w:spacing w:after="0" w:line="240" w:lineRule="auto"/>
        <w:ind w:firstLine="567"/>
        <w:jc w:val="both"/>
        <w:rPr>
          <w:rFonts w:ascii="Times New Roman" w:eastAsia="Calibri" w:hAnsi="Times New Roman" w:cs="Times New Roman"/>
          <w:i/>
          <w:sz w:val="24"/>
          <w:szCs w:val="28"/>
        </w:rPr>
      </w:pPr>
      <w:r w:rsidRPr="00EE58A5">
        <w:rPr>
          <w:rFonts w:ascii="Times New Roman" w:eastAsia="Calibri" w:hAnsi="Times New Roman" w:cs="Times New Roman"/>
          <w:b/>
          <w:i/>
          <w:caps/>
          <w:sz w:val="24"/>
          <w:szCs w:val="28"/>
        </w:rPr>
        <w:t>А</w:t>
      </w:r>
      <w:r w:rsidRPr="00EE58A5">
        <w:rPr>
          <w:rFonts w:ascii="Times New Roman" w:eastAsia="Calibri" w:hAnsi="Times New Roman" w:cs="Times New Roman"/>
          <w:b/>
          <w:i/>
          <w:sz w:val="24"/>
          <w:szCs w:val="28"/>
        </w:rPr>
        <w:t>ннотация</w:t>
      </w:r>
      <w:r w:rsidRPr="00EE58A5">
        <w:rPr>
          <w:rFonts w:ascii="Times New Roman" w:eastAsia="Calibri" w:hAnsi="Times New Roman" w:cs="Times New Roman"/>
          <w:b/>
          <w:i/>
          <w:caps/>
          <w:sz w:val="24"/>
          <w:szCs w:val="28"/>
        </w:rPr>
        <w:t>:</w:t>
      </w:r>
      <w:r w:rsidRPr="00EE58A5">
        <w:rPr>
          <w:i/>
          <w:sz w:val="20"/>
        </w:rPr>
        <w:t xml:space="preserve"> </w:t>
      </w:r>
      <w:proofErr w:type="spellStart"/>
      <w:r w:rsidRPr="00EE58A5">
        <w:rPr>
          <w:rFonts w:ascii="Times New Roman" w:eastAsia="Calibri" w:hAnsi="Times New Roman" w:cs="Times New Roman"/>
          <w:i/>
          <w:sz w:val="24"/>
          <w:szCs w:val="28"/>
        </w:rPr>
        <w:t>Бул</w:t>
      </w:r>
      <w:proofErr w:type="spellEnd"/>
      <w:r w:rsidRPr="00EE58A5">
        <w:rPr>
          <w:rFonts w:ascii="Times New Roman" w:eastAsia="Calibri" w:hAnsi="Times New Roman" w:cs="Times New Roman"/>
          <w:i/>
          <w:sz w:val="24"/>
          <w:szCs w:val="28"/>
        </w:rPr>
        <w:t xml:space="preserve"> макала </w:t>
      </w:r>
      <w:proofErr w:type="spellStart"/>
      <w:r w:rsidRPr="00EE58A5">
        <w:rPr>
          <w:rFonts w:ascii="Times New Roman" w:eastAsia="Calibri" w:hAnsi="Times New Roman" w:cs="Times New Roman"/>
          <w:i/>
          <w:sz w:val="24"/>
          <w:szCs w:val="28"/>
        </w:rPr>
        <w:t>имараттардын</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сейсмикалык</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туруктуулугун</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жогорулатуу</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ыкмасына</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арналган</w:t>
      </w:r>
      <w:proofErr w:type="spellEnd"/>
      <w:r w:rsidRPr="00EE58A5">
        <w:rPr>
          <w:rFonts w:ascii="Times New Roman" w:eastAsia="Calibri" w:hAnsi="Times New Roman" w:cs="Times New Roman"/>
          <w:i/>
          <w:sz w:val="24"/>
          <w:szCs w:val="28"/>
        </w:rPr>
        <w:t xml:space="preserve">, ал </w:t>
      </w:r>
      <w:proofErr w:type="spellStart"/>
      <w:r w:rsidRPr="00EE58A5">
        <w:rPr>
          <w:rFonts w:ascii="Times New Roman" w:eastAsia="Calibri" w:hAnsi="Times New Roman" w:cs="Times New Roman"/>
          <w:i/>
          <w:sz w:val="24"/>
          <w:szCs w:val="28"/>
        </w:rPr>
        <w:t>термелүүлөрдү</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нымдап</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тең</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салмактуулук</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абалына</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кайтууга</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аракет</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кылган</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амортизаторлорду</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колдонот</w:t>
      </w:r>
      <w:proofErr w:type="spellEnd"/>
      <w:r w:rsidRPr="00EE58A5">
        <w:rPr>
          <w:rFonts w:ascii="Times New Roman" w:eastAsia="Calibri" w:hAnsi="Times New Roman" w:cs="Times New Roman"/>
          <w:i/>
          <w:sz w:val="24"/>
          <w:szCs w:val="28"/>
        </w:rPr>
        <w:t>.</w:t>
      </w:r>
    </w:p>
    <w:p w:rsidR="00CF4E5A" w:rsidRPr="00EE58A5" w:rsidRDefault="00CF4E5A" w:rsidP="00EE58A5">
      <w:pPr>
        <w:spacing w:after="0" w:line="240" w:lineRule="auto"/>
        <w:ind w:firstLine="567"/>
        <w:jc w:val="both"/>
        <w:rPr>
          <w:rFonts w:ascii="Times New Roman" w:eastAsia="Calibri" w:hAnsi="Times New Roman" w:cs="Times New Roman"/>
          <w:i/>
          <w:sz w:val="24"/>
          <w:szCs w:val="28"/>
        </w:rPr>
      </w:pPr>
      <w:proofErr w:type="spellStart"/>
      <w:r w:rsidRPr="00EE58A5">
        <w:rPr>
          <w:rFonts w:ascii="Times New Roman" w:eastAsia="Calibri" w:hAnsi="Times New Roman" w:cs="Times New Roman"/>
          <w:b/>
          <w:i/>
          <w:sz w:val="24"/>
          <w:szCs w:val="28"/>
        </w:rPr>
        <w:t>Өзөктүү</w:t>
      </w:r>
      <w:proofErr w:type="spellEnd"/>
      <w:r w:rsidRPr="00EE58A5">
        <w:rPr>
          <w:rFonts w:ascii="Times New Roman" w:eastAsia="Calibri" w:hAnsi="Times New Roman" w:cs="Times New Roman"/>
          <w:b/>
          <w:i/>
          <w:sz w:val="24"/>
          <w:szCs w:val="28"/>
        </w:rPr>
        <w:t xml:space="preserve"> </w:t>
      </w:r>
      <w:proofErr w:type="spellStart"/>
      <w:r w:rsidRPr="00EE58A5">
        <w:rPr>
          <w:rFonts w:ascii="Times New Roman" w:eastAsia="Calibri" w:hAnsi="Times New Roman" w:cs="Times New Roman"/>
          <w:b/>
          <w:i/>
          <w:sz w:val="24"/>
          <w:szCs w:val="28"/>
        </w:rPr>
        <w:t>сөздөр</w:t>
      </w:r>
      <w:proofErr w:type="spellEnd"/>
      <w:r w:rsidRPr="00EE58A5">
        <w:rPr>
          <w:rFonts w:ascii="Times New Roman" w:eastAsia="Calibri" w:hAnsi="Times New Roman" w:cs="Times New Roman"/>
          <w:b/>
          <w:i/>
          <w:sz w:val="24"/>
          <w:szCs w:val="28"/>
        </w:rPr>
        <w:t xml:space="preserve">: </w:t>
      </w:r>
      <w:proofErr w:type="spellStart"/>
      <w:r w:rsidRPr="00EE58A5">
        <w:rPr>
          <w:rFonts w:ascii="Times New Roman" w:eastAsia="Calibri" w:hAnsi="Times New Roman" w:cs="Times New Roman"/>
          <w:i/>
          <w:sz w:val="24"/>
          <w:szCs w:val="28"/>
        </w:rPr>
        <w:t>термелүүнү</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басуу</w:t>
      </w:r>
      <w:proofErr w:type="spellEnd"/>
      <w:r w:rsidRPr="00EE58A5">
        <w:rPr>
          <w:rFonts w:ascii="Times New Roman" w:eastAsia="Calibri" w:hAnsi="Times New Roman" w:cs="Times New Roman"/>
          <w:i/>
          <w:sz w:val="24"/>
          <w:szCs w:val="28"/>
        </w:rPr>
        <w:t>,</w:t>
      </w:r>
      <w:r w:rsidRPr="00EE58A5">
        <w:rPr>
          <w:i/>
          <w:sz w:val="20"/>
        </w:rPr>
        <w:t xml:space="preserve"> </w:t>
      </w:r>
      <w:proofErr w:type="spellStart"/>
      <w:r w:rsidRPr="00EE58A5">
        <w:rPr>
          <w:rFonts w:ascii="Times New Roman" w:eastAsia="Calibri" w:hAnsi="Times New Roman" w:cs="Times New Roman"/>
          <w:i/>
          <w:sz w:val="24"/>
          <w:szCs w:val="28"/>
        </w:rPr>
        <w:t>структураларды</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бекемдөө</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маятниктер</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пуржиналык</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амортизаторлор</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демферлер</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фибралык</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бетондор</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магнитудалар</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имараттын</w:t>
      </w:r>
      <w:proofErr w:type="spellEnd"/>
      <w:r w:rsidRPr="00EE58A5">
        <w:rPr>
          <w:rFonts w:ascii="Times New Roman" w:eastAsia="Calibri" w:hAnsi="Times New Roman" w:cs="Times New Roman"/>
          <w:i/>
          <w:sz w:val="24"/>
          <w:szCs w:val="28"/>
        </w:rPr>
        <w:t xml:space="preserve"> </w:t>
      </w:r>
      <w:proofErr w:type="spellStart"/>
      <w:r w:rsidRPr="00EE58A5">
        <w:rPr>
          <w:rFonts w:ascii="Times New Roman" w:eastAsia="Calibri" w:hAnsi="Times New Roman" w:cs="Times New Roman"/>
          <w:i/>
          <w:sz w:val="24"/>
          <w:szCs w:val="28"/>
        </w:rPr>
        <w:t>конфигурациясы</w:t>
      </w:r>
      <w:proofErr w:type="spellEnd"/>
      <w:r w:rsidRPr="00EE58A5">
        <w:rPr>
          <w:rFonts w:ascii="Times New Roman" w:eastAsia="Calibri" w:hAnsi="Times New Roman" w:cs="Times New Roman"/>
          <w:i/>
          <w:sz w:val="24"/>
          <w:szCs w:val="28"/>
        </w:rPr>
        <w:t>.</w:t>
      </w:r>
    </w:p>
    <w:p w:rsidR="00CF4E5A" w:rsidRPr="00236956" w:rsidRDefault="00CF4E5A" w:rsidP="00DD2380">
      <w:pPr>
        <w:spacing w:after="0" w:line="240" w:lineRule="auto"/>
        <w:ind w:firstLine="708"/>
        <w:jc w:val="both"/>
        <w:rPr>
          <w:rFonts w:ascii="Times New Roman" w:eastAsia="Calibri" w:hAnsi="Times New Roman" w:cs="Times New Roman"/>
          <w:b/>
          <w:i/>
          <w:caps/>
          <w:sz w:val="28"/>
          <w:szCs w:val="28"/>
        </w:rPr>
      </w:pPr>
    </w:p>
    <w:p w:rsidR="00CF4E5A" w:rsidRDefault="00CF4E5A" w:rsidP="00A44E0B">
      <w:pPr>
        <w:spacing w:after="0" w:line="240" w:lineRule="auto"/>
        <w:jc w:val="center"/>
        <w:rPr>
          <w:rFonts w:ascii="Times New Roman" w:eastAsia="Calibri" w:hAnsi="Times New Roman" w:cs="Times New Roman"/>
          <w:b/>
          <w:caps/>
          <w:sz w:val="28"/>
          <w:szCs w:val="28"/>
        </w:rPr>
      </w:pPr>
      <w:r w:rsidRPr="00236956">
        <w:rPr>
          <w:rFonts w:ascii="Times New Roman" w:eastAsia="Calibri" w:hAnsi="Times New Roman" w:cs="Times New Roman"/>
          <w:b/>
          <w:caps/>
          <w:sz w:val="28"/>
          <w:szCs w:val="28"/>
        </w:rPr>
        <w:t>ИННОВАЦИЯ В сеймостойком строи</w:t>
      </w:r>
      <w:r>
        <w:rPr>
          <w:rFonts w:ascii="Times New Roman" w:eastAsia="Calibri" w:hAnsi="Times New Roman" w:cs="Times New Roman"/>
          <w:b/>
          <w:caps/>
          <w:sz w:val="28"/>
          <w:szCs w:val="28"/>
        </w:rPr>
        <w:t>Т</w:t>
      </w:r>
      <w:r w:rsidRPr="00236956">
        <w:rPr>
          <w:rFonts w:ascii="Times New Roman" w:eastAsia="Calibri" w:hAnsi="Times New Roman" w:cs="Times New Roman"/>
          <w:b/>
          <w:caps/>
          <w:sz w:val="28"/>
          <w:szCs w:val="28"/>
        </w:rPr>
        <w:t>ельстве</w:t>
      </w:r>
    </w:p>
    <w:p w:rsidR="00A44E0B" w:rsidRPr="00236956" w:rsidRDefault="00A44E0B" w:rsidP="00DD2380">
      <w:pPr>
        <w:spacing w:after="0" w:line="240" w:lineRule="auto"/>
        <w:ind w:firstLine="708"/>
        <w:jc w:val="center"/>
        <w:rPr>
          <w:rFonts w:ascii="Times New Roman" w:eastAsia="Calibri" w:hAnsi="Times New Roman" w:cs="Times New Roman"/>
          <w:b/>
          <w:caps/>
          <w:sz w:val="28"/>
          <w:szCs w:val="28"/>
        </w:rPr>
      </w:pPr>
    </w:p>
    <w:p w:rsidR="00CF4E5A" w:rsidRPr="00A44E0B" w:rsidRDefault="00CF4E5A" w:rsidP="00DD2380">
      <w:pPr>
        <w:spacing w:after="0" w:line="240" w:lineRule="auto"/>
        <w:rPr>
          <w:rFonts w:ascii="Times New Roman" w:eastAsia="Times New Roman" w:hAnsi="Times New Roman" w:cs="Times New Roman"/>
          <w:b/>
          <w:kern w:val="36"/>
          <w:sz w:val="24"/>
          <w:szCs w:val="24"/>
          <w:vertAlign w:val="superscript"/>
          <w:lang w:eastAsia="ru-RU"/>
        </w:rPr>
      </w:pPr>
      <w:proofErr w:type="spellStart"/>
      <w:r w:rsidRPr="00A44E0B">
        <w:rPr>
          <w:rFonts w:ascii="Times New Roman" w:eastAsia="Times New Roman" w:hAnsi="Times New Roman" w:cs="Times New Roman"/>
          <w:b/>
          <w:kern w:val="36"/>
          <w:sz w:val="24"/>
          <w:szCs w:val="24"/>
          <w:lang w:eastAsia="ru-RU"/>
        </w:rPr>
        <w:t>Матыева</w:t>
      </w:r>
      <w:proofErr w:type="spellEnd"/>
      <w:r w:rsidR="00A44E0B">
        <w:rPr>
          <w:rFonts w:ascii="Times New Roman" w:eastAsia="Times New Roman" w:hAnsi="Times New Roman" w:cs="Times New Roman"/>
          <w:b/>
          <w:kern w:val="36"/>
          <w:sz w:val="24"/>
          <w:szCs w:val="24"/>
          <w:lang w:val="ky-KG" w:eastAsia="ru-RU"/>
        </w:rPr>
        <w:t xml:space="preserve"> </w:t>
      </w:r>
      <w:r w:rsidR="00A44E0B" w:rsidRPr="00A44E0B">
        <w:rPr>
          <w:rFonts w:ascii="Times New Roman" w:eastAsia="Times New Roman" w:hAnsi="Times New Roman" w:cs="Times New Roman"/>
          <w:b/>
          <w:kern w:val="36"/>
          <w:sz w:val="24"/>
          <w:szCs w:val="24"/>
          <w:lang w:eastAsia="ru-RU"/>
        </w:rPr>
        <w:t>А.К.</w:t>
      </w:r>
      <w:r w:rsidR="00A44E0B" w:rsidRPr="00A44E0B">
        <w:rPr>
          <w:rFonts w:ascii="Times New Roman" w:eastAsia="Times New Roman" w:hAnsi="Times New Roman" w:cs="Times New Roman"/>
          <w:b/>
          <w:kern w:val="36"/>
          <w:sz w:val="24"/>
          <w:szCs w:val="24"/>
          <w:vertAlign w:val="superscript"/>
          <w:lang w:eastAsia="ru-RU"/>
        </w:rPr>
        <w:t xml:space="preserve"> </w:t>
      </w:r>
      <w:r w:rsidRPr="00A44E0B">
        <w:rPr>
          <w:rFonts w:ascii="Times New Roman" w:eastAsia="Times New Roman" w:hAnsi="Times New Roman" w:cs="Times New Roman"/>
          <w:b/>
          <w:kern w:val="36"/>
          <w:sz w:val="24"/>
          <w:szCs w:val="24"/>
          <w:vertAlign w:val="superscript"/>
          <w:lang w:eastAsia="ru-RU"/>
        </w:rPr>
        <w:t>1</w:t>
      </w:r>
      <w:r w:rsidRPr="00A44E0B">
        <w:rPr>
          <w:rFonts w:ascii="Times New Roman" w:eastAsia="Times New Roman" w:hAnsi="Times New Roman" w:cs="Times New Roman"/>
          <w:b/>
          <w:kern w:val="36"/>
          <w:sz w:val="24"/>
          <w:szCs w:val="24"/>
          <w:lang w:eastAsia="ru-RU"/>
        </w:rPr>
        <w:t xml:space="preserve">, </w:t>
      </w:r>
      <w:proofErr w:type="spellStart"/>
      <w:r w:rsidRPr="00A44E0B">
        <w:rPr>
          <w:rFonts w:ascii="Times New Roman" w:eastAsia="Times New Roman" w:hAnsi="Times New Roman" w:cs="Times New Roman"/>
          <w:b/>
          <w:kern w:val="36"/>
          <w:sz w:val="24"/>
          <w:szCs w:val="24"/>
          <w:lang w:eastAsia="ru-RU"/>
        </w:rPr>
        <w:t>Таалайбеков</w:t>
      </w:r>
      <w:proofErr w:type="spellEnd"/>
      <w:r w:rsidR="00A44E0B">
        <w:rPr>
          <w:rFonts w:ascii="Times New Roman" w:eastAsia="Times New Roman" w:hAnsi="Times New Roman" w:cs="Times New Roman"/>
          <w:b/>
          <w:kern w:val="36"/>
          <w:sz w:val="24"/>
          <w:szCs w:val="24"/>
          <w:lang w:val="ky-KG" w:eastAsia="ru-RU"/>
        </w:rPr>
        <w:t xml:space="preserve"> </w:t>
      </w:r>
      <w:r w:rsidR="00A44E0B" w:rsidRPr="00A44E0B">
        <w:rPr>
          <w:rFonts w:ascii="Times New Roman" w:eastAsia="Times New Roman" w:hAnsi="Times New Roman" w:cs="Times New Roman"/>
          <w:b/>
          <w:kern w:val="36"/>
          <w:sz w:val="24"/>
          <w:szCs w:val="24"/>
          <w:lang w:eastAsia="ru-RU"/>
        </w:rPr>
        <w:t>А.</w:t>
      </w:r>
      <w:r w:rsidRPr="00A44E0B">
        <w:rPr>
          <w:rFonts w:ascii="Times New Roman" w:eastAsia="Times New Roman" w:hAnsi="Times New Roman" w:cs="Times New Roman"/>
          <w:b/>
          <w:kern w:val="36"/>
          <w:sz w:val="24"/>
          <w:szCs w:val="24"/>
          <w:vertAlign w:val="superscript"/>
          <w:lang w:eastAsia="ru-RU"/>
        </w:rPr>
        <w:t>2</w:t>
      </w:r>
      <w:r w:rsidRPr="00A44E0B">
        <w:rPr>
          <w:rFonts w:ascii="Times New Roman" w:eastAsia="Times New Roman" w:hAnsi="Times New Roman" w:cs="Times New Roman"/>
          <w:b/>
          <w:kern w:val="36"/>
          <w:sz w:val="24"/>
          <w:szCs w:val="24"/>
          <w:lang w:eastAsia="ru-RU"/>
        </w:rPr>
        <w:t xml:space="preserve">, </w:t>
      </w:r>
      <w:proofErr w:type="spellStart"/>
      <w:r w:rsidRPr="00A44E0B">
        <w:rPr>
          <w:rFonts w:ascii="Times New Roman" w:eastAsia="Times New Roman" w:hAnsi="Times New Roman" w:cs="Times New Roman"/>
          <w:b/>
          <w:kern w:val="36"/>
          <w:sz w:val="24"/>
          <w:szCs w:val="24"/>
          <w:lang w:eastAsia="ru-RU"/>
        </w:rPr>
        <w:t>Апысов</w:t>
      </w:r>
      <w:proofErr w:type="spellEnd"/>
      <w:r w:rsidR="00A44E0B">
        <w:rPr>
          <w:rFonts w:ascii="Times New Roman" w:eastAsia="Times New Roman" w:hAnsi="Times New Roman" w:cs="Times New Roman"/>
          <w:b/>
          <w:kern w:val="36"/>
          <w:sz w:val="24"/>
          <w:szCs w:val="24"/>
          <w:lang w:val="ky-KG" w:eastAsia="ru-RU"/>
        </w:rPr>
        <w:t xml:space="preserve"> </w:t>
      </w:r>
      <w:r w:rsidR="00A44E0B" w:rsidRPr="00A44E0B">
        <w:rPr>
          <w:rFonts w:ascii="Times New Roman" w:eastAsia="Times New Roman" w:hAnsi="Times New Roman" w:cs="Times New Roman"/>
          <w:b/>
          <w:kern w:val="36"/>
          <w:sz w:val="24"/>
          <w:szCs w:val="24"/>
          <w:lang w:eastAsia="ru-RU"/>
        </w:rPr>
        <w:t>К.</w:t>
      </w:r>
      <w:r w:rsidRPr="00A44E0B">
        <w:rPr>
          <w:rFonts w:ascii="Times New Roman" w:eastAsia="Times New Roman" w:hAnsi="Times New Roman" w:cs="Times New Roman"/>
          <w:b/>
          <w:kern w:val="36"/>
          <w:sz w:val="24"/>
          <w:szCs w:val="24"/>
          <w:vertAlign w:val="superscript"/>
          <w:lang w:eastAsia="ru-RU"/>
        </w:rPr>
        <w:t>3</w:t>
      </w:r>
      <w:r w:rsidRPr="00A44E0B">
        <w:rPr>
          <w:rFonts w:ascii="Times New Roman" w:eastAsia="Times New Roman" w:hAnsi="Times New Roman" w:cs="Times New Roman"/>
          <w:b/>
          <w:kern w:val="36"/>
          <w:sz w:val="24"/>
          <w:szCs w:val="24"/>
          <w:lang w:eastAsia="ru-RU"/>
        </w:rPr>
        <w:t xml:space="preserve">, </w:t>
      </w:r>
      <w:proofErr w:type="spellStart"/>
      <w:r w:rsidRPr="00A44E0B">
        <w:rPr>
          <w:rFonts w:ascii="Times New Roman" w:eastAsia="Times New Roman" w:hAnsi="Times New Roman" w:cs="Times New Roman"/>
          <w:b/>
          <w:kern w:val="36"/>
          <w:sz w:val="24"/>
          <w:szCs w:val="24"/>
          <w:lang w:eastAsia="ru-RU"/>
        </w:rPr>
        <w:t>Рысбаев</w:t>
      </w:r>
      <w:proofErr w:type="spellEnd"/>
      <w:r w:rsidR="00A44E0B">
        <w:rPr>
          <w:rFonts w:ascii="Times New Roman" w:eastAsia="Times New Roman" w:hAnsi="Times New Roman" w:cs="Times New Roman"/>
          <w:b/>
          <w:kern w:val="36"/>
          <w:sz w:val="24"/>
          <w:szCs w:val="24"/>
          <w:lang w:val="ky-KG" w:eastAsia="ru-RU"/>
        </w:rPr>
        <w:t xml:space="preserve"> </w:t>
      </w:r>
      <w:r w:rsidR="00A44E0B">
        <w:rPr>
          <w:rFonts w:ascii="Times New Roman" w:eastAsia="Times New Roman" w:hAnsi="Times New Roman" w:cs="Times New Roman"/>
          <w:b/>
          <w:kern w:val="36"/>
          <w:sz w:val="24"/>
          <w:szCs w:val="24"/>
          <w:lang w:eastAsia="ru-RU"/>
        </w:rPr>
        <w:t>Э.</w:t>
      </w:r>
      <w:r w:rsidRPr="00A44E0B">
        <w:rPr>
          <w:rFonts w:ascii="Times New Roman" w:eastAsia="Times New Roman" w:hAnsi="Times New Roman" w:cs="Times New Roman"/>
          <w:b/>
          <w:kern w:val="36"/>
          <w:sz w:val="24"/>
          <w:szCs w:val="24"/>
          <w:vertAlign w:val="superscript"/>
          <w:lang w:eastAsia="ru-RU"/>
        </w:rPr>
        <w:t>4</w:t>
      </w:r>
      <w:r w:rsidRPr="00A44E0B">
        <w:rPr>
          <w:rFonts w:ascii="Times New Roman" w:eastAsia="Times New Roman" w:hAnsi="Times New Roman" w:cs="Times New Roman"/>
          <w:b/>
          <w:kern w:val="36"/>
          <w:sz w:val="24"/>
          <w:szCs w:val="24"/>
          <w:lang w:eastAsia="ru-RU"/>
        </w:rPr>
        <w:t xml:space="preserve">, </w:t>
      </w:r>
      <w:proofErr w:type="spellStart"/>
      <w:r w:rsidRPr="00A44E0B">
        <w:rPr>
          <w:rFonts w:ascii="Times New Roman" w:eastAsia="Times New Roman" w:hAnsi="Times New Roman" w:cs="Times New Roman"/>
          <w:b/>
          <w:kern w:val="36"/>
          <w:sz w:val="24"/>
          <w:szCs w:val="24"/>
          <w:lang w:eastAsia="ru-RU"/>
        </w:rPr>
        <w:t>Таалайбеков</w:t>
      </w:r>
      <w:proofErr w:type="spellEnd"/>
      <w:r w:rsidR="00A44E0B">
        <w:rPr>
          <w:rFonts w:ascii="Times New Roman" w:eastAsia="Times New Roman" w:hAnsi="Times New Roman" w:cs="Times New Roman"/>
          <w:b/>
          <w:kern w:val="36"/>
          <w:sz w:val="24"/>
          <w:szCs w:val="24"/>
          <w:lang w:val="ky-KG" w:eastAsia="ru-RU"/>
        </w:rPr>
        <w:t xml:space="preserve"> </w:t>
      </w:r>
      <w:r w:rsidR="00A44E0B">
        <w:rPr>
          <w:rFonts w:ascii="Times New Roman" w:eastAsia="Times New Roman" w:hAnsi="Times New Roman" w:cs="Times New Roman"/>
          <w:b/>
          <w:kern w:val="36"/>
          <w:sz w:val="24"/>
          <w:szCs w:val="24"/>
          <w:lang w:eastAsia="ru-RU"/>
        </w:rPr>
        <w:t>С.</w:t>
      </w:r>
      <w:r w:rsidRPr="00A44E0B">
        <w:rPr>
          <w:rFonts w:ascii="Times New Roman" w:eastAsia="Times New Roman" w:hAnsi="Times New Roman" w:cs="Times New Roman"/>
          <w:b/>
          <w:kern w:val="36"/>
          <w:sz w:val="24"/>
          <w:szCs w:val="24"/>
          <w:vertAlign w:val="superscript"/>
          <w:lang w:eastAsia="ru-RU"/>
        </w:rPr>
        <w:t>4</w:t>
      </w:r>
    </w:p>
    <w:p w:rsidR="00A44E0B" w:rsidRPr="003149CD" w:rsidRDefault="00A44E0B" w:rsidP="00DD2380">
      <w:pPr>
        <w:spacing w:after="0" w:line="240" w:lineRule="auto"/>
        <w:rPr>
          <w:rFonts w:ascii="Times New Roman" w:eastAsia="Times New Roman" w:hAnsi="Times New Roman" w:cs="Times New Roman"/>
          <w:b/>
          <w:kern w:val="36"/>
          <w:sz w:val="28"/>
          <w:szCs w:val="24"/>
          <w:lang w:eastAsia="ru-RU"/>
        </w:rPr>
      </w:pPr>
    </w:p>
    <w:p w:rsidR="00CF4E5A" w:rsidRPr="006E782D" w:rsidRDefault="00CF4E5A" w:rsidP="006E782D">
      <w:pPr>
        <w:spacing w:after="0" w:line="240" w:lineRule="auto"/>
        <w:jc w:val="both"/>
        <w:rPr>
          <w:rFonts w:ascii="Times New Roman" w:eastAsia="Times New Roman" w:hAnsi="Times New Roman" w:cs="Times New Roman"/>
          <w:i/>
          <w:color w:val="0000FF"/>
          <w:sz w:val="24"/>
          <w:szCs w:val="28"/>
          <w:u w:val="single"/>
          <w:lang w:eastAsia="ru-RU"/>
        </w:rPr>
      </w:pPr>
      <w:r w:rsidRPr="006E782D">
        <w:rPr>
          <w:rFonts w:ascii="Times New Roman" w:eastAsia="Calibri" w:hAnsi="Times New Roman" w:cs="Times New Roman"/>
          <w:b/>
          <w:i/>
          <w:caps/>
          <w:sz w:val="24"/>
          <w:szCs w:val="28"/>
          <w:vertAlign w:val="superscript"/>
        </w:rPr>
        <w:t>1</w:t>
      </w:r>
      <w:r w:rsidRPr="006E782D">
        <w:rPr>
          <w:rFonts w:ascii="Times New Roman" w:eastAsia="Calibri" w:hAnsi="Times New Roman" w:cs="Times New Roman"/>
          <w:i/>
          <w:sz w:val="24"/>
          <w:szCs w:val="28"/>
        </w:rPr>
        <w:t>директор</w:t>
      </w:r>
      <w:r w:rsidRPr="006E782D">
        <w:rPr>
          <w:rFonts w:ascii="Times New Roman" w:eastAsia="Calibri" w:hAnsi="Times New Roman" w:cs="Times New Roman"/>
          <w:i/>
          <w:caps/>
          <w:sz w:val="24"/>
          <w:szCs w:val="28"/>
        </w:rPr>
        <w:t xml:space="preserve"> </w:t>
      </w:r>
      <w:r w:rsidRPr="006E782D">
        <w:rPr>
          <w:rFonts w:ascii="Times New Roman" w:eastAsia="Calibri" w:hAnsi="Times New Roman" w:cs="Times New Roman"/>
          <w:i/>
          <w:sz w:val="24"/>
          <w:szCs w:val="28"/>
        </w:rPr>
        <w:t xml:space="preserve">«Института строительства и инновационных технологий» МУИТ к.т.н., </w:t>
      </w:r>
      <w:hyperlink r:id="rId9" w:history="1">
        <w:r w:rsidRPr="006E782D">
          <w:rPr>
            <w:rStyle w:val="a6"/>
            <w:rFonts w:ascii="Times New Roman" w:eastAsia="Times New Roman" w:hAnsi="Times New Roman" w:cs="Times New Roman"/>
            <w:i/>
            <w:sz w:val="24"/>
            <w:szCs w:val="28"/>
            <w:lang w:val="en-US" w:eastAsia="ru-RU"/>
          </w:rPr>
          <w:t>matyeva</w:t>
        </w:r>
        <w:r w:rsidRPr="006E782D">
          <w:rPr>
            <w:rStyle w:val="a6"/>
            <w:rFonts w:ascii="Times New Roman" w:eastAsia="Times New Roman" w:hAnsi="Times New Roman" w:cs="Times New Roman"/>
            <w:i/>
            <w:sz w:val="24"/>
            <w:szCs w:val="28"/>
            <w:lang w:eastAsia="ru-RU"/>
          </w:rPr>
          <w:t>59@</w:t>
        </w:r>
        <w:r w:rsidRPr="006E782D">
          <w:rPr>
            <w:rStyle w:val="a6"/>
            <w:rFonts w:ascii="Times New Roman" w:eastAsia="Times New Roman" w:hAnsi="Times New Roman" w:cs="Times New Roman"/>
            <w:i/>
            <w:sz w:val="24"/>
            <w:szCs w:val="28"/>
            <w:lang w:val="en-US" w:eastAsia="ru-RU"/>
          </w:rPr>
          <w:t>maiI</w:t>
        </w:r>
        <w:r w:rsidRPr="006E782D">
          <w:rPr>
            <w:rStyle w:val="a6"/>
            <w:rFonts w:ascii="Times New Roman" w:eastAsia="Times New Roman" w:hAnsi="Times New Roman" w:cs="Times New Roman"/>
            <w:i/>
            <w:sz w:val="24"/>
            <w:szCs w:val="28"/>
            <w:lang w:eastAsia="ru-RU"/>
          </w:rPr>
          <w:t>.</w:t>
        </w:r>
        <w:proofErr w:type="spellStart"/>
        <w:r w:rsidRPr="006E782D">
          <w:rPr>
            <w:rStyle w:val="a6"/>
            <w:rFonts w:ascii="Times New Roman" w:eastAsia="Times New Roman" w:hAnsi="Times New Roman" w:cs="Times New Roman"/>
            <w:i/>
            <w:sz w:val="24"/>
            <w:szCs w:val="28"/>
            <w:lang w:val="en-US" w:eastAsia="ru-RU"/>
          </w:rPr>
          <w:t>ru</w:t>
        </w:r>
        <w:proofErr w:type="spellEnd"/>
      </w:hyperlink>
    </w:p>
    <w:p w:rsidR="00CF4E5A" w:rsidRPr="006E782D" w:rsidRDefault="00CF4E5A" w:rsidP="006E782D">
      <w:pPr>
        <w:spacing w:after="0" w:line="240" w:lineRule="auto"/>
        <w:jc w:val="both"/>
        <w:rPr>
          <w:rFonts w:ascii="Times New Roman" w:eastAsia="Calibri" w:hAnsi="Times New Roman" w:cs="Times New Roman"/>
          <w:i/>
          <w:sz w:val="24"/>
          <w:szCs w:val="28"/>
        </w:rPr>
      </w:pPr>
      <w:r w:rsidRPr="006E782D">
        <w:rPr>
          <w:rFonts w:ascii="Times New Roman" w:eastAsia="Calibri" w:hAnsi="Times New Roman" w:cs="Times New Roman"/>
          <w:i/>
          <w:caps/>
          <w:sz w:val="24"/>
          <w:szCs w:val="28"/>
          <w:vertAlign w:val="superscript"/>
        </w:rPr>
        <w:t>2</w:t>
      </w:r>
      <w:r w:rsidRPr="006E782D">
        <w:rPr>
          <w:rFonts w:ascii="Times New Roman" w:eastAsia="Calibri" w:hAnsi="Times New Roman" w:cs="Times New Roman"/>
          <w:i/>
          <w:sz w:val="24"/>
          <w:szCs w:val="28"/>
        </w:rPr>
        <w:t>магистрант</w:t>
      </w:r>
      <w:r w:rsidRPr="006E782D">
        <w:rPr>
          <w:rFonts w:ascii="Times New Roman" w:eastAsia="Calibri" w:hAnsi="Times New Roman" w:cs="Times New Roman"/>
          <w:i/>
          <w:caps/>
          <w:sz w:val="24"/>
          <w:szCs w:val="28"/>
        </w:rPr>
        <w:t xml:space="preserve"> </w:t>
      </w:r>
      <w:r w:rsidRPr="006E782D">
        <w:rPr>
          <w:rFonts w:ascii="Times New Roman" w:eastAsia="Calibri" w:hAnsi="Times New Roman" w:cs="Times New Roman"/>
          <w:i/>
          <w:sz w:val="24"/>
          <w:szCs w:val="28"/>
        </w:rPr>
        <w:t>«Института строительства и технологий» К</w:t>
      </w:r>
      <w:r w:rsidRPr="006E782D">
        <w:rPr>
          <w:rFonts w:ascii="Times New Roman" w:eastAsia="Calibri" w:hAnsi="Times New Roman" w:cs="Times New Roman"/>
          <w:i/>
          <w:caps/>
          <w:sz w:val="24"/>
          <w:szCs w:val="28"/>
        </w:rPr>
        <w:t xml:space="preserve">ГУСТА </w:t>
      </w:r>
      <w:r w:rsidRPr="006E782D">
        <w:rPr>
          <w:rFonts w:ascii="Times New Roman" w:eastAsia="Calibri" w:hAnsi="Times New Roman" w:cs="Times New Roman"/>
          <w:i/>
          <w:sz w:val="24"/>
          <w:szCs w:val="28"/>
        </w:rPr>
        <w:t xml:space="preserve">им. </w:t>
      </w:r>
      <w:proofErr w:type="spellStart"/>
      <w:r w:rsidRPr="006E782D">
        <w:rPr>
          <w:rFonts w:ascii="Times New Roman" w:eastAsia="Calibri" w:hAnsi="Times New Roman" w:cs="Times New Roman"/>
          <w:i/>
          <w:sz w:val="24"/>
          <w:szCs w:val="28"/>
        </w:rPr>
        <w:t>Н.Исанова</w:t>
      </w:r>
      <w:proofErr w:type="spellEnd"/>
      <w:r w:rsidRPr="006E782D">
        <w:rPr>
          <w:rFonts w:ascii="Times New Roman" w:eastAsia="Calibri" w:hAnsi="Times New Roman" w:cs="Times New Roman"/>
          <w:i/>
          <w:sz w:val="24"/>
          <w:szCs w:val="28"/>
        </w:rPr>
        <w:t xml:space="preserve"> </w:t>
      </w:r>
      <w:proofErr w:type="spellStart"/>
      <w:r w:rsidRPr="006E782D">
        <w:rPr>
          <w:rFonts w:ascii="Times New Roman" w:eastAsia="Calibri" w:hAnsi="Times New Roman" w:cs="Times New Roman"/>
          <w:i/>
          <w:color w:val="0070C0"/>
          <w:sz w:val="24"/>
          <w:szCs w:val="28"/>
          <w:lang w:val="en-US"/>
        </w:rPr>
        <w:t>taalaibekov</w:t>
      </w:r>
      <w:proofErr w:type="spellEnd"/>
      <w:r w:rsidR="00093B45" w:rsidRPr="006E782D">
        <w:rPr>
          <w:rStyle w:val="a6"/>
          <w:rFonts w:ascii="Times New Roman" w:eastAsia="Calibri" w:hAnsi="Times New Roman" w:cs="Times New Roman"/>
          <w:i/>
          <w:sz w:val="24"/>
          <w:szCs w:val="28"/>
        </w:rPr>
        <w:fldChar w:fldCharType="begin"/>
      </w:r>
      <w:r w:rsidR="00093B45" w:rsidRPr="006E782D">
        <w:rPr>
          <w:rStyle w:val="a6"/>
          <w:rFonts w:ascii="Times New Roman" w:eastAsia="Calibri" w:hAnsi="Times New Roman" w:cs="Times New Roman"/>
          <w:i/>
          <w:sz w:val="24"/>
          <w:szCs w:val="28"/>
        </w:rPr>
        <w:instrText xml:space="preserve"> HYPERLINK "mailto:edil1004@mail.ru" </w:instrText>
      </w:r>
      <w:r w:rsidR="00093B45" w:rsidRPr="006E782D">
        <w:rPr>
          <w:rStyle w:val="a6"/>
          <w:rFonts w:ascii="Times New Roman" w:eastAsia="Calibri" w:hAnsi="Times New Roman" w:cs="Times New Roman"/>
          <w:i/>
          <w:sz w:val="24"/>
          <w:szCs w:val="28"/>
        </w:rPr>
        <w:fldChar w:fldCharType="separate"/>
      </w:r>
      <w:r w:rsidRPr="006E782D">
        <w:rPr>
          <w:rStyle w:val="a6"/>
          <w:rFonts w:ascii="Times New Roman" w:eastAsia="Calibri" w:hAnsi="Times New Roman" w:cs="Times New Roman"/>
          <w:i/>
          <w:sz w:val="24"/>
          <w:szCs w:val="28"/>
        </w:rPr>
        <w:t>@</w:t>
      </w:r>
      <w:r w:rsidRPr="006E782D">
        <w:rPr>
          <w:rStyle w:val="a6"/>
          <w:rFonts w:ascii="Times New Roman" w:eastAsia="Calibri" w:hAnsi="Times New Roman" w:cs="Times New Roman"/>
          <w:i/>
          <w:sz w:val="24"/>
          <w:szCs w:val="28"/>
          <w:lang w:val="en-US"/>
        </w:rPr>
        <w:t>mail</w:t>
      </w:r>
      <w:r w:rsidRPr="006E782D">
        <w:rPr>
          <w:rStyle w:val="a6"/>
          <w:rFonts w:ascii="Times New Roman" w:eastAsia="Calibri" w:hAnsi="Times New Roman" w:cs="Times New Roman"/>
          <w:i/>
          <w:sz w:val="24"/>
          <w:szCs w:val="28"/>
        </w:rPr>
        <w:t>.</w:t>
      </w:r>
      <w:proofErr w:type="spellStart"/>
      <w:r w:rsidRPr="006E782D">
        <w:rPr>
          <w:rStyle w:val="a6"/>
          <w:rFonts w:ascii="Times New Roman" w:eastAsia="Calibri" w:hAnsi="Times New Roman" w:cs="Times New Roman"/>
          <w:i/>
          <w:sz w:val="24"/>
          <w:szCs w:val="28"/>
          <w:lang w:val="en-US"/>
        </w:rPr>
        <w:t>ru</w:t>
      </w:r>
      <w:proofErr w:type="spellEnd"/>
      <w:r w:rsidR="00093B45" w:rsidRPr="006E782D">
        <w:rPr>
          <w:rStyle w:val="a6"/>
          <w:rFonts w:ascii="Times New Roman" w:eastAsia="Calibri" w:hAnsi="Times New Roman" w:cs="Times New Roman"/>
          <w:i/>
          <w:sz w:val="24"/>
          <w:szCs w:val="28"/>
          <w:lang w:val="en-US"/>
        </w:rPr>
        <w:fldChar w:fldCharType="end"/>
      </w:r>
    </w:p>
    <w:p w:rsidR="00CF4E5A" w:rsidRPr="006E782D" w:rsidRDefault="00CF4E5A" w:rsidP="006E782D">
      <w:pPr>
        <w:spacing w:after="0" w:line="240" w:lineRule="auto"/>
        <w:jc w:val="both"/>
        <w:rPr>
          <w:rFonts w:ascii="Times New Roman" w:eastAsia="Calibri" w:hAnsi="Times New Roman" w:cs="Times New Roman"/>
          <w:i/>
          <w:color w:val="4472C4" w:themeColor="accent5"/>
          <w:sz w:val="24"/>
          <w:szCs w:val="28"/>
          <w:lang w:val="ky-KG"/>
        </w:rPr>
      </w:pPr>
      <w:r w:rsidRPr="006E782D">
        <w:rPr>
          <w:rFonts w:ascii="Times New Roman" w:eastAsia="Calibri" w:hAnsi="Times New Roman" w:cs="Times New Roman"/>
          <w:i/>
          <w:caps/>
          <w:sz w:val="24"/>
          <w:szCs w:val="28"/>
          <w:vertAlign w:val="superscript"/>
        </w:rPr>
        <w:t>3</w:t>
      </w:r>
      <w:r w:rsidR="006E782D">
        <w:rPr>
          <w:rFonts w:ascii="Times New Roman" w:eastAsia="Calibri" w:hAnsi="Times New Roman" w:cs="Times New Roman"/>
          <w:i/>
          <w:caps/>
          <w:sz w:val="24"/>
          <w:szCs w:val="28"/>
          <w:vertAlign w:val="superscript"/>
          <w:lang w:val="ky-KG"/>
        </w:rPr>
        <w:t>,4</w:t>
      </w:r>
      <w:r w:rsidRPr="006E782D">
        <w:rPr>
          <w:rFonts w:ascii="Times New Roman" w:eastAsia="Calibri" w:hAnsi="Times New Roman" w:cs="Times New Roman"/>
          <w:i/>
          <w:sz w:val="24"/>
          <w:szCs w:val="28"/>
        </w:rPr>
        <w:t>магистрант</w:t>
      </w:r>
      <w:r w:rsidRPr="006E782D">
        <w:rPr>
          <w:rFonts w:ascii="Times New Roman" w:eastAsia="Calibri" w:hAnsi="Times New Roman" w:cs="Times New Roman"/>
          <w:i/>
          <w:caps/>
          <w:sz w:val="24"/>
          <w:szCs w:val="28"/>
        </w:rPr>
        <w:t xml:space="preserve"> </w:t>
      </w:r>
      <w:r w:rsidRPr="006E782D">
        <w:rPr>
          <w:rFonts w:ascii="Times New Roman" w:eastAsia="Calibri" w:hAnsi="Times New Roman" w:cs="Times New Roman"/>
          <w:i/>
          <w:sz w:val="24"/>
          <w:szCs w:val="28"/>
        </w:rPr>
        <w:t xml:space="preserve">«Института строительства и инновационных технологий» МУИТ </w:t>
      </w:r>
      <w:hyperlink r:id="rId10" w:history="1">
        <w:r w:rsidR="006E782D" w:rsidRPr="006E782D">
          <w:rPr>
            <w:rStyle w:val="a6"/>
            <w:rFonts w:ascii="Times New Roman" w:eastAsia="Calibri" w:hAnsi="Times New Roman" w:cs="Times New Roman"/>
            <w:i/>
            <w:sz w:val="24"/>
            <w:szCs w:val="28"/>
          </w:rPr>
          <w:t>apysov@mail.ru</w:t>
        </w:r>
      </w:hyperlink>
      <w:r w:rsidR="006E782D" w:rsidRPr="006E782D">
        <w:rPr>
          <w:rFonts w:ascii="Times New Roman" w:eastAsia="Calibri" w:hAnsi="Times New Roman" w:cs="Times New Roman"/>
          <w:i/>
          <w:color w:val="4472C4" w:themeColor="accent5"/>
          <w:sz w:val="24"/>
          <w:szCs w:val="28"/>
          <w:lang w:val="ky-KG"/>
        </w:rPr>
        <w:t xml:space="preserve">, </w:t>
      </w:r>
      <w:r w:rsidR="006E782D" w:rsidRPr="006E782D">
        <w:rPr>
          <w:rFonts w:ascii="Times New Roman" w:eastAsia="Calibri" w:hAnsi="Times New Roman" w:cs="Times New Roman"/>
          <w:i/>
          <w:color w:val="4472C4" w:themeColor="accent5"/>
          <w:sz w:val="24"/>
          <w:szCs w:val="28"/>
          <w:lang w:val="en-US"/>
        </w:rPr>
        <w:fldChar w:fldCharType="begin"/>
      </w:r>
      <w:r w:rsidR="006E782D" w:rsidRPr="006E782D">
        <w:rPr>
          <w:rFonts w:ascii="Times New Roman" w:eastAsia="Calibri" w:hAnsi="Times New Roman" w:cs="Times New Roman"/>
          <w:i/>
          <w:color w:val="4472C4" w:themeColor="accent5"/>
          <w:sz w:val="24"/>
          <w:szCs w:val="28"/>
        </w:rPr>
        <w:instrText xml:space="preserve"> </w:instrText>
      </w:r>
      <w:r w:rsidR="006E782D" w:rsidRPr="006E782D">
        <w:rPr>
          <w:rFonts w:ascii="Times New Roman" w:eastAsia="Calibri" w:hAnsi="Times New Roman" w:cs="Times New Roman"/>
          <w:i/>
          <w:color w:val="4472C4" w:themeColor="accent5"/>
          <w:sz w:val="24"/>
          <w:szCs w:val="28"/>
          <w:lang w:val="en-US"/>
        </w:rPr>
        <w:instrText>HYPERLINK</w:instrText>
      </w:r>
      <w:r w:rsidR="006E782D" w:rsidRPr="006E782D">
        <w:rPr>
          <w:rFonts w:ascii="Times New Roman" w:eastAsia="Calibri" w:hAnsi="Times New Roman" w:cs="Times New Roman"/>
          <w:i/>
          <w:color w:val="4472C4" w:themeColor="accent5"/>
          <w:sz w:val="24"/>
          <w:szCs w:val="28"/>
        </w:rPr>
        <w:instrText xml:space="preserve"> "</w:instrText>
      </w:r>
      <w:r w:rsidR="006E782D" w:rsidRPr="006E782D">
        <w:rPr>
          <w:rFonts w:ascii="Times New Roman" w:eastAsia="Calibri" w:hAnsi="Times New Roman" w:cs="Times New Roman"/>
          <w:i/>
          <w:color w:val="4472C4" w:themeColor="accent5"/>
          <w:sz w:val="24"/>
          <w:szCs w:val="28"/>
          <w:lang w:val="en-US"/>
        </w:rPr>
        <w:instrText>mailto</w:instrText>
      </w:r>
      <w:r w:rsidR="006E782D" w:rsidRPr="006E782D">
        <w:rPr>
          <w:rFonts w:ascii="Times New Roman" w:eastAsia="Calibri" w:hAnsi="Times New Roman" w:cs="Times New Roman"/>
          <w:i/>
          <w:color w:val="4472C4" w:themeColor="accent5"/>
          <w:sz w:val="24"/>
          <w:szCs w:val="28"/>
        </w:rPr>
        <w:instrText>:</w:instrText>
      </w:r>
      <w:r w:rsidR="006E782D" w:rsidRPr="006E782D">
        <w:rPr>
          <w:rFonts w:ascii="Times New Roman" w:eastAsia="Calibri" w:hAnsi="Times New Roman" w:cs="Times New Roman"/>
          <w:i/>
          <w:color w:val="4472C4" w:themeColor="accent5"/>
          <w:sz w:val="24"/>
          <w:szCs w:val="28"/>
          <w:lang w:val="en-US"/>
        </w:rPr>
        <w:instrText>edil</w:instrText>
      </w:r>
      <w:r w:rsidR="006E782D" w:rsidRPr="006E782D">
        <w:rPr>
          <w:rFonts w:ascii="Times New Roman" w:eastAsia="Calibri" w:hAnsi="Times New Roman" w:cs="Times New Roman"/>
          <w:i/>
          <w:color w:val="4472C4" w:themeColor="accent5"/>
          <w:sz w:val="24"/>
          <w:szCs w:val="28"/>
        </w:rPr>
        <w:instrText>1004@</w:instrText>
      </w:r>
      <w:r w:rsidR="006E782D" w:rsidRPr="006E782D">
        <w:rPr>
          <w:rFonts w:ascii="Times New Roman" w:eastAsia="Calibri" w:hAnsi="Times New Roman" w:cs="Times New Roman"/>
          <w:i/>
          <w:color w:val="4472C4" w:themeColor="accent5"/>
          <w:sz w:val="24"/>
          <w:szCs w:val="28"/>
          <w:lang w:val="en-US"/>
        </w:rPr>
        <w:instrText>mail</w:instrText>
      </w:r>
      <w:r w:rsidR="006E782D" w:rsidRPr="006E782D">
        <w:rPr>
          <w:rFonts w:ascii="Times New Roman" w:eastAsia="Calibri" w:hAnsi="Times New Roman" w:cs="Times New Roman"/>
          <w:i/>
          <w:color w:val="4472C4" w:themeColor="accent5"/>
          <w:sz w:val="24"/>
          <w:szCs w:val="28"/>
        </w:rPr>
        <w:instrText>.</w:instrText>
      </w:r>
      <w:r w:rsidR="006E782D" w:rsidRPr="006E782D">
        <w:rPr>
          <w:rFonts w:ascii="Times New Roman" w:eastAsia="Calibri" w:hAnsi="Times New Roman" w:cs="Times New Roman"/>
          <w:i/>
          <w:color w:val="4472C4" w:themeColor="accent5"/>
          <w:sz w:val="24"/>
          <w:szCs w:val="28"/>
          <w:lang w:val="en-US"/>
        </w:rPr>
        <w:instrText>ru</w:instrText>
      </w:r>
      <w:r w:rsidR="006E782D" w:rsidRPr="006E782D">
        <w:rPr>
          <w:rFonts w:ascii="Times New Roman" w:eastAsia="Calibri" w:hAnsi="Times New Roman" w:cs="Times New Roman"/>
          <w:i/>
          <w:color w:val="4472C4" w:themeColor="accent5"/>
          <w:sz w:val="24"/>
          <w:szCs w:val="28"/>
        </w:rPr>
        <w:instrText xml:space="preserve">" </w:instrText>
      </w:r>
      <w:r w:rsidR="006E782D" w:rsidRPr="006E782D">
        <w:rPr>
          <w:rFonts w:ascii="Times New Roman" w:eastAsia="Calibri" w:hAnsi="Times New Roman" w:cs="Times New Roman"/>
          <w:i/>
          <w:color w:val="4472C4" w:themeColor="accent5"/>
          <w:sz w:val="24"/>
          <w:szCs w:val="28"/>
          <w:lang w:val="en-US"/>
        </w:rPr>
        <w:fldChar w:fldCharType="separate"/>
      </w:r>
      <w:r w:rsidR="006E782D" w:rsidRPr="006E782D">
        <w:rPr>
          <w:rStyle w:val="a6"/>
          <w:rFonts w:ascii="Times New Roman" w:eastAsia="Calibri" w:hAnsi="Times New Roman" w:cs="Times New Roman"/>
          <w:i/>
          <w:sz w:val="24"/>
          <w:szCs w:val="28"/>
          <w:lang w:val="en-US"/>
        </w:rPr>
        <w:t>edil</w:t>
      </w:r>
      <w:r w:rsidR="006E782D" w:rsidRPr="006E782D">
        <w:rPr>
          <w:rStyle w:val="a6"/>
          <w:rFonts w:ascii="Times New Roman" w:eastAsia="Calibri" w:hAnsi="Times New Roman" w:cs="Times New Roman"/>
          <w:i/>
          <w:sz w:val="24"/>
          <w:szCs w:val="28"/>
        </w:rPr>
        <w:t>1004@</w:t>
      </w:r>
      <w:r w:rsidR="006E782D" w:rsidRPr="006E782D">
        <w:rPr>
          <w:rStyle w:val="a6"/>
          <w:rFonts w:ascii="Times New Roman" w:eastAsia="Calibri" w:hAnsi="Times New Roman" w:cs="Times New Roman"/>
          <w:i/>
          <w:sz w:val="24"/>
          <w:szCs w:val="28"/>
          <w:lang w:val="en-US"/>
        </w:rPr>
        <w:t>mail</w:t>
      </w:r>
      <w:r w:rsidR="006E782D" w:rsidRPr="006E782D">
        <w:rPr>
          <w:rStyle w:val="a6"/>
          <w:rFonts w:ascii="Times New Roman" w:eastAsia="Calibri" w:hAnsi="Times New Roman" w:cs="Times New Roman"/>
          <w:i/>
          <w:sz w:val="24"/>
          <w:szCs w:val="28"/>
        </w:rPr>
        <w:t>.</w:t>
      </w:r>
      <w:proofErr w:type="spellStart"/>
      <w:r w:rsidR="006E782D" w:rsidRPr="006E782D">
        <w:rPr>
          <w:rStyle w:val="a6"/>
          <w:rFonts w:ascii="Times New Roman" w:eastAsia="Calibri" w:hAnsi="Times New Roman" w:cs="Times New Roman"/>
          <w:i/>
          <w:sz w:val="24"/>
          <w:szCs w:val="28"/>
          <w:lang w:val="en-US"/>
        </w:rPr>
        <w:t>ru</w:t>
      </w:r>
      <w:proofErr w:type="spellEnd"/>
      <w:r w:rsidR="006E782D" w:rsidRPr="006E782D">
        <w:rPr>
          <w:rFonts w:ascii="Times New Roman" w:eastAsia="Calibri" w:hAnsi="Times New Roman" w:cs="Times New Roman"/>
          <w:i/>
          <w:color w:val="4472C4" w:themeColor="accent5"/>
          <w:sz w:val="24"/>
          <w:szCs w:val="28"/>
          <w:lang w:val="en-US"/>
        </w:rPr>
        <w:fldChar w:fldCharType="end"/>
      </w:r>
    </w:p>
    <w:p w:rsidR="006E782D" w:rsidRPr="006E782D" w:rsidRDefault="006E782D" w:rsidP="00DD2380">
      <w:pPr>
        <w:spacing w:after="0" w:line="240" w:lineRule="auto"/>
        <w:rPr>
          <w:rFonts w:ascii="Times New Roman" w:eastAsia="Calibri" w:hAnsi="Times New Roman" w:cs="Times New Roman"/>
          <w:i/>
          <w:color w:val="4472C4" w:themeColor="accent5"/>
          <w:sz w:val="28"/>
          <w:szCs w:val="28"/>
        </w:rPr>
      </w:pPr>
    </w:p>
    <w:p w:rsidR="00CF4E5A" w:rsidRPr="006E782D" w:rsidRDefault="00CF4E5A" w:rsidP="00DD2380">
      <w:pPr>
        <w:spacing w:after="0" w:line="240" w:lineRule="auto"/>
        <w:ind w:firstLine="708"/>
        <w:jc w:val="both"/>
        <w:rPr>
          <w:rFonts w:ascii="Times New Roman" w:eastAsia="Calibri" w:hAnsi="Times New Roman" w:cs="Times New Roman"/>
          <w:i/>
          <w:sz w:val="24"/>
          <w:szCs w:val="28"/>
        </w:rPr>
      </w:pPr>
      <w:r w:rsidRPr="006E782D">
        <w:rPr>
          <w:rFonts w:ascii="Times New Roman" w:eastAsia="Calibri" w:hAnsi="Times New Roman" w:cs="Times New Roman"/>
          <w:b/>
          <w:i/>
          <w:caps/>
          <w:sz w:val="24"/>
          <w:szCs w:val="28"/>
        </w:rPr>
        <w:t>А</w:t>
      </w:r>
      <w:r w:rsidRPr="006E782D">
        <w:rPr>
          <w:rFonts w:ascii="Times New Roman" w:eastAsia="Calibri" w:hAnsi="Times New Roman" w:cs="Times New Roman"/>
          <w:b/>
          <w:i/>
          <w:sz w:val="24"/>
          <w:szCs w:val="28"/>
        </w:rPr>
        <w:t>ннотация</w:t>
      </w:r>
      <w:r w:rsidRPr="006E782D">
        <w:rPr>
          <w:rFonts w:ascii="Times New Roman" w:eastAsia="Calibri" w:hAnsi="Times New Roman" w:cs="Times New Roman"/>
          <w:b/>
          <w:i/>
          <w:caps/>
          <w:sz w:val="24"/>
          <w:szCs w:val="28"/>
        </w:rPr>
        <w:t xml:space="preserve">: </w:t>
      </w:r>
      <w:r w:rsidRPr="006E782D">
        <w:rPr>
          <w:rFonts w:ascii="Times New Roman" w:eastAsia="Calibri" w:hAnsi="Times New Roman" w:cs="Times New Roman"/>
          <w:i/>
          <w:sz w:val="24"/>
          <w:szCs w:val="28"/>
        </w:rPr>
        <w:t>Данная статья посвящена способу повышения сейсмостойкости здания с помощью амортизаторов которые гасят колебания и стремятся вернуться в положение равновесия.</w:t>
      </w:r>
    </w:p>
    <w:p w:rsidR="00CF4E5A" w:rsidRPr="006E782D" w:rsidRDefault="00CF4E5A" w:rsidP="00DD2380">
      <w:pPr>
        <w:spacing w:after="0" w:line="240" w:lineRule="auto"/>
        <w:ind w:firstLine="708"/>
        <w:jc w:val="both"/>
        <w:rPr>
          <w:rFonts w:ascii="Times New Roman" w:eastAsia="Calibri" w:hAnsi="Times New Roman" w:cs="Times New Roman"/>
          <w:i/>
          <w:sz w:val="24"/>
          <w:szCs w:val="28"/>
        </w:rPr>
      </w:pPr>
      <w:r w:rsidRPr="006E782D">
        <w:rPr>
          <w:rFonts w:ascii="Times New Roman" w:eastAsia="Calibri" w:hAnsi="Times New Roman" w:cs="Times New Roman"/>
          <w:b/>
          <w:i/>
          <w:sz w:val="24"/>
          <w:szCs w:val="28"/>
        </w:rPr>
        <w:t>Ключевые слова:</w:t>
      </w:r>
      <w:r w:rsidRPr="006E782D">
        <w:rPr>
          <w:rFonts w:ascii="Times New Roman" w:eastAsia="Calibri" w:hAnsi="Times New Roman" w:cs="Times New Roman"/>
          <w:i/>
          <w:sz w:val="24"/>
          <w:szCs w:val="28"/>
        </w:rPr>
        <w:t xml:space="preserve"> </w:t>
      </w:r>
      <w:proofErr w:type="spellStart"/>
      <w:r w:rsidRPr="006E782D">
        <w:rPr>
          <w:rFonts w:ascii="Times New Roman" w:eastAsia="Calibri" w:hAnsi="Times New Roman" w:cs="Times New Roman"/>
          <w:i/>
          <w:sz w:val="24"/>
          <w:szCs w:val="28"/>
        </w:rPr>
        <w:t>гасение</w:t>
      </w:r>
      <w:proofErr w:type="spellEnd"/>
      <w:r w:rsidRPr="006E782D">
        <w:rPr>
          <w:rFonts w:ascii="Times New Roman" w:eastAsia="Calibri" w:hAnsi="Times New Roman" w:cs="Times New Roman"/>
          <w:i/>
          <w:sz w:val="24"/>
          <w:szCs w:val="28"/>
        </w:rPr>
        <w:t xml:space="preserve"> колебаний, усиление конструкций, маятники, пружинные амортизаторы, демпфирования, </w:t>
      </w:r>
      <w:proofErr w:type="spellStart"/>
      <w:r w:rsidRPr="006E782D">
        <w:rPr>
          <w:rFonts w:ascii="Times New Roman" w:eastAsia="Calibri" w:hAnsi="Times New Roman" w:cs="Times New Roman"/>
          <w:i/>
          <w:sz w:val="24"/>
          <w:szCs w:val="28"/>
        </w:rPr>
        <w:t>фибробетон</w:t>
      </w:r>
      <w:proofErr w:type="spellEnd"/>
      <w:r w:rsidRPr="006E782D">
        <w:rPr>
          <w:rFonts w:ascii="Times New Roman" w:eastAsia="Calibri" w:hAnsi="Times New Roman" w:cs="Times New Roman"/>
          <w:i/>
          <w:sz w:val="24"/>
          <w:szCs w:val="28"/>
        </w:rPr>
        <w:t>, магнитуда, платформа, конфигурацию здания.</w:t>
      </w:r>
    </w:p>
    <w:p w:rsidR="00CF4E5A" w:rsidRDefault="00CF4E5A" w:rsidP="00DD2380">
      <w:pPr>
        <w:spacing w:after="0" w:line="240" w:lineRule="auto"/>
        <w:ind w:firstLine="708"/>
        <w:jc w:val="both"/>
        <w:rPr>
          <w:rFonts w:ascii="Times New Roman" w:eastAsia="Calibri" w:hAnsi="Times New Roman" w:cs="Times New Roman"/>
          <w:i/>
          <w:sz w:val="28"/>
          <w:szCs w:val="28"/>
        </w:rPr>
      </w:pPr>
    </w:p>
    <w:p w:rsidR="00CF4E5A" w:rsidRDefault="00CF4E5A" w:rsidP="00A44E0B">
      <w:pPr>
        <w:spacing w:after="0" w:line="240" w:lineRule="auto"/>
        <w:jc w:val="center"/>
        <w:rPr>
          <w:rFonts w:ascii="Times New Roman" w:eastAsia="Calibri" w:hAnsi="Times New Roman" w:cs="Times New Roman"/>
          <w:b/>
          <w:sz w:val="28"/>
          <w:szCs w:val="28"/>
          <w:lang w:val="en-US"/>
        </w:rPr>
      </w:pPr>
      <w:r w:rsidRPr="00A44820">
        <w:rPr>
          <w:rFonts w:ascii="Times New Roman" w:eastAsia="Calibri" w:hAnsi="Times New Roman" w:cs="Times New Roman"/>
          <w:b/>
          <w:sz w:val="28"/>
          <w:szCs w:val="28"/>
          <w:lang w:val="en-US"/>
        </w:rPr>
        <w:t>INNOVATION IN THE FAMILY RESISTANT BUILDING</w:t>
      </w:r>
    </w:p>
    <w:p w:rsidR="00A44E0B" w:rsidRPr="00A44820" w:rsidRDefault="00A44E0B" w:rsidP="00A44E0B">
      <w:pPr>
        <w:spacing w:after="0" w:line="240" w:lineRule="auto"/>
        <w:jc w:val="center"/>
        <w:rPr>
          <w:rFonts w:ascii="Times New Roman" w:eastAsia="Calibri" w:hAnsi="Times New Roman" w:cs="Times New Roman"/>
          <w:b/>
          <w:sz w:val="28"/>
          <w:szCs w:val="28"/>
          <w:lang w:val="en-US"/>
        </w:rPr>
      </w:pPr>
    </w:p>
    <w:p w:rsidR="00CF4E5A" w:rsidRPr="00093B45" w:rsidRDefault="00CF4E5A" w:rsidP="00DD2380">
      <w:pPr>
        <w:spacing w:after="0" w:line="240" w:lineRule="auto"/>
        <w:rPr>
          <w:rFonts w:ascii="Times New Roman" w:eastAsia="Times New Roman" w:hAnsi="Times New Roman" w:cs="Times New Roman"/>
          <w:b/>
          <w:kern w:val="36"/>
          <w:sz w:val="24"/>
          <w:szCs w:val="24"/>
          <w:lang w:val="en-US" w:eastAsia="ru-RU"/>
        </w:rPr>
      </w:pPr>
      <w:proofErr w:type="spellStart"/>
      <w:r w:rsidRPr="00093B45">
        <w:rPr>
          <w:rFonts w:ascii="Times New Roman" w:eastAsia="Times New Roman" w:hAnsi="Times New Roman" w:cs="Times New Roman"/>
          <w:b/>
          <w:kern w:val="36"/>
          <w:sz w:val="24"/>
          <w:szCs w:val="24"/>
          <w:lang w:val="en-US" w:eastAsia="ru-RU"/>
        </w:rPr>
        <w:t>Matyeva</w:t>
      </w:r>
      <w:proofErr w:type="spellEnd"/>
      <w:r w:rsidR="00093B45" w:rsidRPr="00093B45">
        <w:rPr>
          <w:rFonts w:ascii="Times New Roman" w:eastAsia="Times New Roman" w:hAnsi="Times New Roman" w:cs="Times New Roman"/>
          <w:b/>
          <w:kern w:val="36"/>
          <w:sz w:val="24"/>
          <w:szCs w:val="24"/>
          <w:lang w:val="ky-KG" w:eastAsia="ru-RU"/>
        </w:rPr>
        <w:t xml:space="preserve"> </w:t>
      </w:r>
      <w:r w:rsidR="00093B45" w:rsidRPr="00093B45">
        <w:rPr>
          <w:rFonts w:ascii="Times New Roman" w:eastAsia="Times New Roman" w:hAnsi="Times New Roman" w:cs="Times New Roman"/>
          <w:b/>
          <w:kern w:val="36"/>
          <w:sz w:val="24"/>
          <w:szCs w:val="24"/>
          <w:lang w:val="en-US" w:eastAsia="ru-RU"/>
        </w:rPr>
        <w:t>A.K.</w:t>
      </w:r>
      <w:r w:rsidRPr="00093B45">
        <w:rPr>
          <w:rFonts w:ascii="Times New Roman" w:eastAsia="Times New Roman" w:hAnsi="Times New Roman" w:cs="Times New Roman"/>
          <w:b/>
          <w:kern w:val="36"/>
          <w:sz w:val="24"/>
          <w:szCs w:val="24"/>
          <w:vertAlign w:val="superscript"/>
          <w:lang w:val="en-US" w:eastAsia="ru-RU"/>
        </w:rPr>
        <w:t>1</w:t>
      </w:r>
      <w:r w:rsidRPr="00093B45">
        <w:rPr>
          <w:rFonts w:ascii="Times New Roman" w:eastAsia="Times New Roman" w:hAnsi="Times New Roman" w:cs="Times New Roman"/>
          <w:b/>
          <w:kern w:val="36"/>
          <w:sz w:val="24"/>
          <w:szCs w:val="24"/>
          <w:lang w:val="en-US" w:eastAsia="ru-RU"/>
        </w:rPr>
        <w:t xml:space="preserve">, </w:t>
      </w:r>
      <w:proofErr w:type="spellStart"/>
      <w:r w:rsidRPr="00093B45">
        <w:rPr>
          <w:rFonts w:ascii="Times New Roman" w:eastAsia="Times New Roman" w:hAnsi="Times New Roman" w:cs="Times New Roman"/>
          <w:b/>
          <w:kern w:val="36"/>
          <w:sz w:val="24"/>
          <w:szCs w:val="24"/>
          <w:lang w:val="en-US" w:eastAsia="ru-RU"/>
        </w:rPr>
        <w:t>Taalaibekov</w:t>
      </w:r>
      <w:proofErr w:type="spellEnd"/>
      <w:r w:rsidR="00093B45" w:rsidRPr="00093B45">
        <w:rPr>
          <w:rFonts w:ascii="Times New Roman" w:eastAsia="Times New Roman" w:hAnsi="Times New Roman" w:cs="Times New Roman"/>
          <w:b/>
          <w:kern w:val="36"/>
          <w:sz w:val="24"/>
          <w:szCs w:val="24"/>
          <w:lang w:val="ky-KG" w:eastAsia="ru-RU"/>
        </w:rPr>
        <w:t xml:space="preserve"> </w:t>
      </w:r>
      <w:r w:rsidR="00093B45" w:rsidRPr="00093B45">
        <w:rPr>
          <w:rFonts w:ascii="Times New Roman" w:eastAsia="Times New Roman" w:hAnsi="Times New Roman" w:cs="Times New Roman"/>
          <w:b/>
          <w:kern w:val="36"/>
          <w:sz w:val="24"/>
          <w:szCs w:val="24"/>
          <w:lang w:eastAsia="ru-RU"/>
        </w:rPr>
        <w:t>А</w:t>
      </w:r>
      <w:r w:rsidR="00093B45" w:rsidRPr="00093B45">
        <w:rPr>
          <w:rFonts w:ascii="Times New Roman" w:eastAsia="Times New Roman" w:hAnsi="Times New Roman" w:cs="Times New Roman"/>
          <w:b/>
          <w:kern w:val="36"/>
          <w:sz w:val="24"/>
          <w:szCs w:val="24"/>
          <w:lang w:val="en-US" w:eastAsia="ru-RU"/>
        </w:rPr>
        <w:t>.</w:t>
      </w:r>
      <w:r w:rsidRPr="00093B45">
        <w:rPr>
          <w:rFonts w:ascii="Times New Roman" w:eastAsia="Times New Roman" w:hAnsi="Times New Roman" w:cs="Times New Roman"/>
          <w:b/>
          <w:kern w:val="36"/>
          <w:sz w:val="24"/>
          <w:szCs w:val="24"/>
          <w:vertAlign w:val="superscript"/>
          <w:lang w:val="en-US" w:eastAsia="ru-RU"/>
        </w:rPr>
        <w:t>2</w:t>
      </w:r>
      <w:r w:rsidRPr="00093B45">
        <w:rPr>
          <w:rFonts w:ascii="Times New Roman" w:eastAsia="Times New Roman" w:hAnsi="Times New Roman" w:cs="Times New Roman"/>
          <w:b/>
          <w:kern w:val="36"/>
          <w:sz w:val="24"/>
          <w:szCs w:val="24"/>
          <w:lang w:val="en-US" w:eastAsia="ru-RU"/>
        </w:rPr>
        <w:t xml:space="preserve">, </w:t>
      </w:r>
      <w:proofErr w:type="spellStart"/>
      <w:r w:rsidRPr="00093B45">
        <w:rPr>
          <w:rFonts w:ascii="Times New Roman" w:eastAsia="Times New Roman" w:hAnsi="Times New Roman" w:cs="Times New Roman"/>
          <w:b/>
          <w:kern w:val="36"/>
          <w:sz w:val="24"/>
          <w:szCs w:val="24"/>
          <w:lang w:val="en-US" w:eastAsia="ru-RU"/>
        </w:rPr>
        <w:t>Apysov</w:t>
      </w:r>
      <w:proofErr w:type="spellEnd"/>
      <w:r w:rsidRPr="00093B45">
        <w:rPr>
          <w:rFonts w:ascii="Times New Roman" w:eastAsia="Times New Roman" w:hAnsi="Times New Roman" w:cs="Times New Roman"/>
          <w:b/>
          <w:kern w:val="36"/>
          <w:sz w:val="24"/>
          <w:szCs w:val="24"/>
          <w:lang w:val="en-US" w:eastAsia="ru-RU"/>
        </w:rPr>
        <w:t xml:space="preserve"> </w:t>
      </w:r>
      <w:r w:rsidR="00093B45" w:rsidRPr="00093B45">
        <w:rPr>
          <w:rFonts w:ascii="Times New Roman" w:eastAsia="Times New Roman" w:hAnsi="Times New Roman" w:cs="Times New Roman"/>
          <w:b/>
          <w:kern w:val="36"/>
          <w:sz w:val="24"/>
          <w:szCs w:val="24"/>
          <w:lang w:val="en-US" w:eastAsia="ru-RU"/>
        </w:rPr>
        <w:t>K.</w:t>
      </w:r>
      <w:r w:rsidRPr="00093B45">
        <w:rPr>
          <w:rFonts w:ascii="Times New Roman" w:eastAsia="Times New Roman" w:hAnsi="Times New Roman" w:cs="Times New Roman"/>
          <w:b/>
          <w:kern w:val="36"/>
          <w:sz w:val="24"/>
          <w:szCs w:val="24"/>
          <w:vertAlign w:val="superscript"/>
          <w:lang w:val="en-US" w:eastAsia="ru-RU"/>
        </w:rPr>
        <w:t>3</w:t>
      </w:r>
      <w:r w:rsidRPr="00093B45">
        <w:rPr>
          <w:rFonts w:ascii="Times New Roman" w:eastAsia="Times New Roman" w:hAnsi="Times New Roman" w:cs="Times New Roman"/>
          <w:b/>
          <w:kern w:val="36"/>
          <w:sz w:val="24"/>
          <w:szCs w:val="24"/>
          <w:lang w:val="en-US" w:eastAsia="ru-RU"/>
        </w:rPr>
        <w:t xml:space="preserve">, </w:t>
      </w:r>
      <w:proofErr w:type="spellStart"/>
      <w:r w:rsidRPr="00093B45">
        <w:rPr>
          <w:rFonts w:ascii="Times New Roman" w:eastAsia="Times New Roman" w:hAnsi="Times New Roman" w:cs="Times New Roman"/>
          <w:b/>
          <w:kern w:val="36"/>
          <w:sz w:val="24"/>
          <w:szCs w:val="24"/>
          <w:lang w:val="en-US" w:eastAsia="ru-RU"/>
        </w:rPr>
        <w:t>Rysbaev</w:t>
      </w:r>
      <w:proofErr w:type="spellEnd"/>
      <w:r w:rsidR="00093B45" w:rsidRPr="00093B45">
        <w:rPr>
          <w:rFonts w:ascii="Times New Roman" w:eastAsia="Times New Roman" w:hAnsi="Times New Roman" w:cs="Times New Roman"/>
          <w:b/>
          <w:kern w:val="36"/>
          <w:sz w:val="24"/>
          <w:szCs w:val="24"/>
          <w:lang w:val="ky-KG" w:eastAsia="ru-RU"/>
        </w:rPr>
        <w:t xml:space="preserve"> </w:t>
      </w:r>
      <w:r w:rsidR="00093B45" w:rsidRPr="00093B45">
        <w:rPr>
          <w:rFonts w:ascii="Times New Roman" w:eastAsia="Times New Roman" w:hAnsi="Times New Roman" w:cs="Times New Roman"/>
          <w:b/>
          <w:kern w:val="36"/>
          <w:sz w:val="24"/>
          <w:szCs w:val="24"/>
          <w:lang w:val="en-US" w:eastAsia="ru-RU"/>
        </w:rPr>
        <w:t>E.</w:t>
      </w:r>
      <w:r w:rsidRPr="00093B45">
        <w:rPr>
          <w:rFonts w:ascii="Times New Roman" w:eastAsia="Times New Roman" w:hAnsi="Times New Roman" w:cs="Times New Roman"/>
          <w:b/>
          <w:kern w:val="36"/>
          <w:sz w:val="24"/>
          <w:szCs w:val="24"/>
          <w:vertAlign w:val="superscript"/>
          <w:lang w:val="en-US" w:eastAsia="ru-RU"/>
        </w:rPr>
        <w:t>4</w:t>
      </w:r>
      <w:r w:rsidRPr="00093B45">
        <w:rPr>
          <w:rFonts w:ascii="Times New Roman" w:eastAsia="Times New Roman" w:hAnsi="Times New Roman" w:cs="Times New Roman"/>
          <w:b/>
          <w:kern w:val="36"/>
          <w:sz w:val="24"/>
          <w:szCs w:val="24"/>
          <w:lang w:val="en-US" w:eastAsia="ru-RU"/>
        </w:rPr>
        <w:t xml:space="preserve">, </w:t>
      </w:r>
      <w:proofErr w:type="spellStart"/>
      <w:r w:rsidRPr="00093B45">
        <w:rPr>
          <w:rFonts w:ascii="Times New Roman" w:eastAsia="Times New Roman" w:hAnsi="Times New Roman" w:cs="Times New Roman"/>
          <w:b/>
          <w:kern w:val="36"/>
          <w:sz w:val="24"/>
          <w:szCs w:val="24"/>
          <w:lang w:val="en-US" w:eastAsia="ru-RU"/>
        </w:rPr>
        <w:t>Taalaibekov</w:t>
      </w:r>
      <w:proofErr w:type="spellEnd"/>
      <w:r w:rsidR="00093B45" w:rsidRPr="00093B45">
        <w:rPr>
          <w:rFonts w:ascii="Times New Roman" w:eastAsia="Times New Roman" w:hAnsi="Times New Roman" w:cs="Times New Roman"/>
          <w:b/>
          <w:kern w:val="36"/>
          <w:sz w:val="24"/>
          <w:szCs w:val="24"/>
          <w:lang w:val="ky-KG" w:eastAsia="ru-RU"/>
        </w:rPr>
        <w:t xml:space="preserve"> </w:t>
      </w:r>
      <w:r w:rsidR="00093B45" w:rsidRPr="00093B45">
        <w:rPr>
          <w:rFonts w:ascii="Times New Roman" w:eastAsia="Times New Roman" w:hAnsi="Times New Roman" w:cs="Times New Roman"/>
          <w:b/>
          <w:kern w:val="36"/>
          <w:sz w:val="24"/>
          <w:szCs w:val="24"/>
          <w:lang w:val="en-US" w:eastAsia="ru-RU"/>
        </w:rPr>
        <w:t>S.</w:t>
      </w:r>
      <w:r w:rsidRPr="00093B45">
        <w:rPr>
          <w:rFonts w:ascii="Times New Roman" w:eastAsia="Times New Roman" w:hAnsi="Times New Roman" w:cs="Times New Roman"/>
          <w:b/>
          <w:kern w:val="36"/>
          <w:sz w:val="24"/>
          <w:szCs w:val="24"/>
          <w:vertAlign w:val="superscript"/>
          <w:lang w:val="en-US" w:eastAsia="ru-RU"/>
        </w:rPr>
        <w:t>4</w:t>
      </w:r>
    </w:p>
    <w:p w:rsidR="00CF4E5A" w:rsidRPr="00093B45" w:rsidRDefault="00CF4E5A" w:rsidP="00DD2380">
      <w:pPr>
        <w:spacing w:after="0" w:line="240" w:lineRule="auto"/>
        <w:ind w:firstLine="708"/>
        <w:jc w:val="both"/>
        <w:rPr>
          <w:rFonts w:ascii="Times New Roman" w:eastAsia="Calibri" w:hAnsi="Times New Roman" w:cs="Times New Roman"/>
          <w:b/>
          <w:sz w:val="24"/>
          <w:szCs w:val="28"/>
          <w:lang w:val="en-US"/>
        </w:rPr>
      </w:pPr>
    </w:p>
    <w:p w:rsidR="00CF4E5A" w:rsidRPr="00093B45" w:rsidRDefault="00CF4E5A" w:rsidP="00093B45">
      <w:pPr>
        <w:spacing w:after="0" w:line="240" w:lineRule="auto"/>
        <w:jc w:val="both"/>
        <w:rPr>
          <w:rFonts w:ascii="Times New Roman" w:eastAsia="Times New Roman" w:hAnsi="Times New Roman" w:cs="Times New Roman"/>
          <w:i/>
          <w:color w:val="0000FF"/>
          <w:sz w:val="24"/>
          <w:szCs w:val="28"/>
          <w:u w:val="single"/>
          <w:lang w:val="en-US" w:eastAsia="ru-RU"/>
        </w:rPr>
      </w:pPr>
      <w:proofErr w:type="gramStart"/>
      <w:r w:rsidRPr="00093B45">
        <w:rPr>
          <w:rFonts w:ascii="Times New Roman" w:eastAsia="Calibri" w:hAnsi="Times New Roman" w:cs="Times New Roman"/>
          <w:b/>
          <w:i/>
          <w:caps/>
          <w:sz w:val="24"/>
          <w:szCs w:val="28"/>
          <w:vertAlign w:val="superscript"/>
          <w:lang w:val="en-US"/>
        </w:rPr>
        <w:t>1</w:t>
      </w:r>
      <w:proofErr w:type="gramEnd"/>
      <w:r w:rsidRPr="00093B45">
        <w:rPr>
          <w:rFonts w:ascii="Times New Roman" w:eastAsia="Calibri" w:hAnsi="Times New Roman" w:cs="Times New Roman"/>
          <w:b/>
          <w:i/>
          <w:caps/>
          <w:sz w:val="24"/>
          <w:szCs w:val="28"/>
          <w:vertAlign w:val="superscript"/>
          <w:lang w:val="en-US"/>
        </w:rPr>
        <w:t xml:space="preserve"> </w:t>
      </w:r>
      <w:r w:rsidRPr="00093B45">
        <w:rPr>
          <w:rFonts w:ascii="Times New Roman" w:eastAsia="Calibri" w:hAnsi="Times New Roman" w:cs="Times New Roman"/>
          <w:i/>
          <w:sz w:val="24"/>
          <w:szCs w:val="28"/>
          <w:lang w:val="en-US"/>
        </w:rPr>
        <w:t>director</w:t>
      </w:r>
      <w:r w:rsidRPr="00093B45">
        <w:rPr>
          <w:rFonts w:ascii="Times New Roman" w:eastAsia="Calibri" w:hAnsi="Times New Roman" w:cs="Times New Roman"/>
          <w:i/>
          <w:caps/>
          <w:sz w:val="24"/>
          <w:szCs w:val="28"/>
          <w:lang w:val="en-US"/>
        </w:rPr>
        <w:t xml:space="preserve"> </w:t>
      </w:r>
      <w:r w:rsidRPr="00093B45">
        <w:rPr>
          <w:rFonts w:ascii="Times New Roman" w:eastAsia="Calibri" w:hAnsi="Times New Roman" w:cs="Times New Roman"/>
          <w:i/>
          <w:sz w:val="24"/>
          <w:szCs w:val="28"/>
          <w:lang w:val="en-US"/>
        </w:rPr>
        <w:t xml:space="preserve">«Institute of construction and innovation </w:t>
      </w:r>
      <w:proofErr w:type="spellStart"/>
      <w:r w:rsidRPr="00093B45">
        <w:rPr>
          <w:rFonts w:ascii="Times New Roman" w:eastAsia="Calibri" w:hAnsi="Times New Roman" w:cs="Times New Roman"/>
          <w:i/>
          <w:sz w:val="24"/>
          <w:szCs w:val="28"/>
          <w:lang w:val="en-US"/>
        </w:rPr>
        <w:t>techologies</w:t>
      </w:r>
      <w:proofErr w:type="spellEnd"/>
      <w:r w:rsidRPr="00093B45">
        <w:rPr>
          <w:rFonts w:ascii="Times New Roman" w:eastAsia="Calibri" w:hAnsi="Times New Roman" w:cs="Times New Roman"/>
          <w:i/>
          <w:sz w:val="24"/>
          <w:szCs w:val="28"/>
          <w:lang w:val="en-US"/>
        </w:rPr>
        <w:t xml:space="preserve">» </w:t>
      </w:r>
      <w:proofErr w:type="spellStart"/>
      <w:r w:rsidRPr="00093B45">
        <w:rPr>
          <w:rFonts w:ascii="Times New Roman" w:eastAsia="Calibri" w:hAnsi="Times New Roman" w:cs="Times New Roman"/>
          <w:i/>
          <w:sz w:val="24"/>
          <w:szCs w:val="28"/>
          <w:lang w:val="en-US"/>
        </w:rPr>
        <w:t>InTUIT</w:t>
      </w:r>
      <w:proofErr w:type="spellEnd"/>
      <w:r w:rsidRPr="00093B45">
        <w:rPr>
          <w:rFonts w:ascii="Times New Roman" w:eastAsia="Calibri" w:hAnsi="Times New Roman" w:cs="Times New Roman"/>
          <w:i/>
          <w:sz w:val="24"/>
          <w:szCs w:val="28"/>
          <w:lang w:val="en-US"/>
        </w:rPr>
        <w:t xml:space="preserve"> candidate of technical sciences, </w:t>
      </w:r>
      <w:hyperlink r:id="rId11" w:history="1">
        <w:r w:rsidRPr="00093B45">
          <w:rPr>
            <w:rStyle w:val="a6"/>
            <w:rFonts w:ascii="Times New Roman" w:eastAsia="Times New Roman" w:hAnsi="Times New Roman" w:cs="Times New Roman"/>
            <w:i/>
            <w:sz w:val="24"/>
            <w:szCs w:val="28"/>
            <w:lang w:val="en-US" w:eastAsia="ru-RU"/>
          </w:rPr>
          <w:t>matyeva59@maiI.ru</w:t>
        </w:r>
      </w:hyperlink>
    </w:p>
    <w:p w:rsidR="00CF4E5A" w:rsidRPr="00093B45" w:rsidRDefault="00CF4E5A" w:rsidP="00093B45">
      <w:pPr>
        <w:spacing w:after="0" w:line="240" w:lineRule="auto"/>
        <w:jc w:val="both"/>
        <w:rPr>
          <w:rStyle w:val="a6"/>
          <w:rFonts w:ascii="Times New Roman" w:eastAsia="Calibri" w:hAnsi="Times New Roman" w:cs="Times New Roman"/>
          <w:i/>
          <w:sz w:val="24"/>
          <w:szCs w:val="28"/>
          <w:lang w:val="en-US"/>
        </w:rPr>
      </w:pPr>
      <w:r w:rsidRPr="00093B45">
        <w:rPr>
          <w:rFonts w:ascii="Times New Roman" w:eastAsia="Calibri" w:hAnsi="Times New Roman" w:cs="Times New Roman"/>
          <w:i/>
          <w:caps/>
          <w:sz w:val="24"/>
          <w:szCs w:val="28"/>
          <w:vertAlign w:val="superscript"/>
          <w:lang w:val="en-US"/>
        </w:rPr>
        <w:t>2</w:t>
      </w:r>
      <w:r w:rsidRPr="00093B45">
        <w:rPr>
          <w:rFonts w:ascii="Times New Roman" w:eastAsia="Calibri" w:hAnsi="Times New Roman" w:cs="Times New Roman"/>
          <w:i/>
          <w:sz w:val="24"/>
          <w:szCs w:val="28"/>
          <w:lang w:val="en-US"/>
        </w:rPr>
        <w:t xml:space="preserve"> N. </w:t>
      </w:r>
      <w:proofErr w:type="spellStart"/>
      <w:r w:rsidRPr="00093B45">
        <w:rPr>
          <w:rFonts w:ascii="Times New Roman" w:eastAsia="Calibri" w:hAnsi="Times New Roman" w:cs="Times New Roman"/>
          <w:i/>
          <w:sz w:val="24"/>
          <w:szCs w:val="28"/>
          <w:lang w:val="en-US"/>
        </w:rPr>
        <w:t>Isanov</w:t>
      </w:r>
      <w:proofErr w:type="spellEnd"/>
      <w:r w:rsidRPr="00093B45">
        <w:rPr>
          <w:rFonts w:ascii="Times New Roman" w:eastAsia="Calibri" w:hAnsi="Times New Roman" w:cs="Times New Roman"/>
          <w:i/>
          <w:sz w:val="24"/>
          <w:szCs w:val="28"/>
          <w:lang w:val="en-US"/>
        </w:rPr>
        <w:t xml:space="preserve"> </w:t>
      </w:r>
      <w:proofErr w:type="gramStart"/>
      <w:r w:rsidRPr="00093B45">
        <w:rPr>
          <w:rFonts w:ascii="Times New Roman" w:eastAsia="Calibri" w:hAnsi="Times New Roman" w:cs="Times New Roman"/>
          <w:i/>
          <w:sz w:val="24"/>
          <w:szCs w:val="28"/>
          <w:lang w:val="en-US"/>
        </w:rPr>
        <w:t xml:space="preserve">KSUCTA </w:t>
      </w:r>
      <w:r w:rsidRPr="00093B45">
        <w:rPr>
          <w:rFonts w:ascii="Times New Roman" w:eastAsia="Calibri" w:hAnsi="Times New Roman" w:cs="Times New Roman"/>
          <w:i/>
          <w:caps/>
          <w:sz w:val="24"/>
          <w:szCs w:val="28"/>
          <w:vertAlign w:val="superscript"/>
          <w:lang w:val="en-US"/>
        </w:rPr>
        <w:t xml:space="preserve"> </w:t>
      </w:r>
      <w:r w:rsidRPr="00093B45">
        <w:rPr>
          <w:rFonts w:ascii="Times New Roman" w:eastAsia="Calibri" w:hAnsi="Times New Roman" w:cs="Times New Roman"/>
          <w:i/>
          <w:sz w:val="24"/>
          <w:szCs w:val="28"/>
          <w:lang w:val="en-US"/>
        </w:rPr>
        <w:t>master</w:t>
      </w:r>
      <w:proofErr w:type="gramEnd"/>
      <w:r w:rsidRPr="00093B45">
        <w:rPr>
          <w:rFonts w:ascii="Times New Roman" w:eastAsia="Calibri" w:hAnsi="Times New Roman" w:cs="Times New Roman"/>
          <w:i/>
          <w:caps/>
          <w:sz w:val="24"/>
          <w:szCs w:val="28"/>
          <w:lang w:val="en-US"/>
        </w:rPr>
        <w:t xml:space="preserve"> </w:t>
      </w:r>
      <w:r w:rsidRPr="00093B45">
        <w:rPr>
          <w:rFonts w:ascii="Times New Roman" w:eastAsia="Calibri" w:hAnsi="Times New Roman" w:cs="Times New Roman"/>
          <w:i/>
          <w:sz w:val="24"/>
          <w:szCs w:val="28"/>
          <w:lang w:val="en-US"/>
        </w:rPr>
        <w:t xml:space="preserve">«Institute of construction and  </w:t>
      </w:r>
      <w:proofErr w:type="spellStart"/>
      <w:r w:rsidRPr="00093B45">
        <w:rPr>
          <w:rFonts w:ascii="Times New Roman" w:eastAsia="Calibri" w:hAnsi="Times New Roman" w:cs="Times New Roman"/>
          <w:i/>
          <w:sz w:val="24"/>
          <w:szCs w:val="28"/>
          <w:lang w:val="en-US"/>
        </w:rPr>
        <w:t>techologies</w:t>
      </w:r>
      <w:proofErr w:type="spellEnd"/>
      <w:r w:rsidRPr="00093B45">
        <w:rPr>
          <w:rFonts w:ascii="Times New Roman" w:eastAsia="Calibri" w:hAnsi="Times New Roman" w:cs="Times New Roman"/>
          <w:i/>
          <w:sz w:val="24"/>
          <w:szCs w:val="28"/>
          <w:lang w:val="en-US"/>
        </w:rPr>
        <w:t xml:space="preserve">» N. </w:t>
      </w:r>
      <w:proofErr w:type="spellStart"/>
      <w:r w:rsidRPr="00093B45">
        <w:rPr>
          <w:rFonts w:ascii="Times New Roman" w:eastAsia="Calibri" w:hAnsi="Times New Roman" w:cs="Times New Roman"/>
          <w:i/>
          <w:sz w:val="24"/>
          <w:szCs w:val="28"/>
          <w:lang w:val="en-US"/>
        </w:rPr>
        <w:t>Isanov</w:t>
      </w:r>
      <w:proofErr w:type="spellEnd"/>
      <w:r w:rsidRPr="00093B45">
        <w:rPr>
          <w:rFonts w:ascii="Times New Roman" w:eastAsia="Calibri" w:hAnsi="Times New Roman" w:cs="Times New Roman"/>
          <w:i/>
          <w:sz w:val="24"/>
          <w:szCs w:val="28"/>
          <w:lang w:val="en-US"/>
        </w:rPr>
        <w:t xml:space="preserve"> KSUCTA </w:t>
      </w:r>
      <w:r w:rsidRPr="00093B45">
        <w:rPr>
          <w:rFonts w:ascii="Times New Roman" w:eastAsia="Calibri" w:hAnsi="Times New Roman" w:cs="Times New Roman"/>
          <w:i/>
          <w:caps/>
          <w:sz w:val="24"/>
          <w:szCs w:val="28"/>
          <w:vertAlign w:val="superscript"/>
          <w:lang w:val="en-US"/>
        </w:rPr>
        <w:t xml:space="preserve"> </w:t>
      </w:r>
      <w:proofErr w:type="spellStart"/>
      <w:r w:rsidRPr="00093B45">
        <w:rPr>
          <w:rFonts w:ascii="Times New Roman" w:eastAsia="Calibri" w:hAnsi="Times New Roman" w:cs="Times New Roman"/>
          <w:i/>
          <w:color w:val="0070C0"/>
          <w:sz w:val="24"/>
          <w:szCs w:val="28"/>
          <w:lang w:val="en-US"/>
        </w:rPr>
        <w:t>taalaibekov</w:t>
      </w:r>
      <w:proofErr w:type="spellEnd"/>
      <w:r w:rsidRPr="00093B45">
        <w:rPr>
          <w:rFonts w:ascii="Times New Roman" w:eastAsia="Calibri" w:hAnsi="Times New Roman" w:cs="Times New Roman"/>
          <w:i/>
          <w:color w:val="0070C0"/>
          <w:sz w:val="24"/>
          <w:szCs w:val="28"/>
          <w:lang w:val="en-US"/>
        </w:rPr>
        <w:t xml:space="preserve"> </w:t>
      </w:r>
      <w:hyperlink r:id="rId12" w:history="1">
        <w:r w:rsidRPr="00093B45">
          <w:rPr>
            <w:rStyle w:val="a6"/>
            <w:rFonts w:ascii="Times New Roman" w:eastAsia="Calibri" w:hAnsi="Times New Roman" w:cs="Times New Roman"/>
            <w:i/>
            <w:sz w:val="24"/>
            <w:szCs w:val="28"/>
            <w:lang w:val="en-US"/>
          </w:rPr>
          <w:t>@mail.ru</w:t>
        </w:r>
      </w:hyperlink>
    </w:p>
    <w:p w:rsidR="00CF4E5A" w:rsidRPr="00093B45" w:rsidRDefault="00CF4E5A" w:rsidP="00093B45">
      <w:pPr>
        <w:spacing w:after="0" w:line="240" w:lineRule="auto"/>
        <w:jc w:val="both"/>
        <w:rPr>
          <w:rFonts w:ascii="Times New Roman" w:eastAsia="Calibri" w:hAnsi="Times New Roman" w:cs="Times New Roman"/>
          <w:i/>
          <w:color w:val="0563C1" w:themeColor="hyperlink"/>
          <w:sz w:val="24"/>
          <w:szCs w:val="28"/>
          <w:lang w:val="en-US"/>
        </w:rPr>
      </w:pPr>
      <w:r w:rsidRPr="00093B45">
        <w:rPr>
          <w:rStyle w:val="a6"/>
          <w:rFonts w:ascii="Times New Roman" w:eastAsia="Calibri" w:hAnsi="Times New Roman" w:cs="Times New Roman"/>
          <w:i/>
          <w:color w:val="auto"/>
          <w:sz w:val="24"/>
          <w:szCs w:val="28"/>
          <w:u w:val="none"/>
          <w:vertAlign w:val="superscript"/>
          <w:lang w:val="en-US"/>
        </w:rPr>
        <w:t>3</w:t>
      </w:r>
      <w:proofErr w:type="gramStart"/>
      <w:r w:rsidR="00093B45" w:rsidRPr="00093B45">
        <w:rPr>
          <w:rStyle w:val="a6"/>
          <w:rFonts w:ascii="Times New Roman" w:eastAsia="Calibri" w:hAnsi="Times New Roman" w:cs="Times New Roman"/>
          <w:i/>
          <w:color w:val="auto"/>
          <w:sz w:val="24"/>
          <w:szCs w:val="28"/>
          <w:u w:val="none"/>
          <w:vertAlign w:val="superscript"/>
          <w:lang w:val="ky-KG"/>
        </w:rPr>
        <w:t>,4</w:t>
      </w:r>
      <w:proofErr w:type="gramEnd"/>
      <w:r w:rsidRPr="00093B45">
        <w:rPr>
          <w:rStyle w:val="a6"/>
          <w:rFonts w:ascii="Times New Roman" w:eastAsia="Calibri" w:hAnsi="Times New Roman" w:cs="Times New Roman"/>
          <w:i/>
          <w:color w:val="auto"/>
          <w:sz w:val="24"/>
          <w:szCs w:val="28"/>
          <w:u w:val="none"/>
          <w:lang w:val="en-US"/>
        </w:rPr>
        <w:t xml:space="preserve"> </w:t>
      </w:r>
      <w:r w:rsidRPr="00093B45">
        <w:rPr>
          <w:sz w:val="20"/>
          <w:lang w:val="en-US"/>
        </w:rPr>
        <w:t xml:space="preserve"> </w:t>
      </w:r>
      <w:r w:rsidRPr="00093B45">
        <w:rPr>
          <w:rStyle w:val="a6"/>
          <w:rFonts w:ascii="Times New Roman" w:eastAsia="Calibri" w:hAnsi="Times New Roman" w:cs="Times New Roman"/>
          <w:i/>
          <w:color w:val="auto"/>
          <w:sz w:val="24"/>
          <w:szCs w:val="28"/>
          <w:u w:val="none"/>
          <w:lang w:val="en-US"/>
        </w:rPr>
        <w:t xml:space="preserve">master «Institute of construction and innovation </w:t>
      </w:r>
      <w:proofErr w:type="spellStart"/>
      <w:r w:rsidRPr="00093B45">
        <w:rPr>
          <w:rStyle w:val="a6"/>
          <w:rFonts w:ascii="Times New Roman" w:eastAsia="Calibri" w:hAnsi="Times New Roman" w:cs="Times New Roman"/>
          <w:i/>
          <w:color w:val="auto"/>
          <w:sz w:val="24"/>
          <w:szCs w:val="28"/>
          <w:u w:val="none"/>
          <w:lang w:val="en-US"/>
        </w:rPr>
        <w:t>techologies</w:t>
      </w:r>
      <w:proofErr w:type="spellEnd"/>
      <w:r w:rsidRPr="00093B45">
        <w:rPr>
          <w:rStyle w:val="a6"/>
          <w:rFonts w:ascii="Times New Roman" w:eastAsia="Calibri" w:hAnsi="Times New Roman" w:cs="Times New Roman"/>
          <w:i/>
          <w:color w:val="auto"/>
          <w:sz w:val="24"/>
          <w:szCs w:val="28"/>
          <w:u w:val="none"/>
          <w:lang w:val="en-US"/>
        </w:rPr>
        <w:t xml:space="preserve">» </w:t>
      </w:r>
      <w:proofErr w:type="spellStart"/>
      <w:r w:rsidRPr="00093B45">
        <w:rPr>
          <w:rStyle w:val="a6"/>
          <w:rFonts w:ascii="Times New Roman" w:eastAsia="Calibri" w:hAnsi="Times New Roman" w:cs="Times New Roman"/>
          <w:i/>
          <w:color w:val="auto"/>
          <w:sz w:val="24"/>
          <w:szCs w:val="28"/>
          <w:u w:val="none"/>
          <w:lang w:val="en-US"/>
        </w:rPr>
        <w:t>InTUIT</w:t>
      </w:r>
      <w:proofErr w:type="spellEnd"/>
      <w:r w:rsidRPr="00093B45">
        <w:rPr>
          <w:rStyle w:val="a6"/>
          <w:rFonts w:ascii="Times New Roman" w:eastAsia="Calibri" w:hAnsi="Times New Roman" w:cs="Times New Roman"/>
          <w:i/>
          <w:color w:val="auto"/>
          <w:sz w:val="24"/>
          <w:szCs w:val="28"/>
          <w:u w:val="none"/>
          <w:lang w:val="en-US"/>
        </w:rPr>
        <w:t>,</w:t>
      </w:r>
      <w:r w:rsidRPr="00093B45">
        <w:rPr>
          <w:sz w:val="20"/>
          <w:lang w:val="en-US"/>
        </w:rPr>
        <w:t xml:space="preserve"> </w:t>
      </w:r>
      <w:r w:rsidR="00093B45" w:rsidRPr="00093B45">
        <w:rPr>
          <w:rStyle w:val="a6"/>
          <w:rFonts w:ascii="Times New Roman" w:eastAsia="Calibri" w:hAnsi="Times New Roman" w:cs="Times New Roman"/>
          <w:i/>
          <w:sz w:val="24"/>
          <w:szCs w:val="28"/>
          <w:u w:val="none"/>
          <w:lang w:val="en-US"/>
        </w:rPr>
        <w:t>apysov@mail.ru</w:t>
      </w:r>
      <w:r w:rsidR="00093B45" w:rsidRPr="00093B45">
        <w:rPr>
          <w:rStyle w:val="a6"/>
          <w:rFonts w:ascii="Times New Roman" w:eastAsia="Calibri" w:hAnsi="Times New Roman" w:cs="Times New Roman"/>
          <w:i/>
          <w:sz w:val="24"/>
          <w:szCs w:val="28"/>
          <w:u w:val="none"/>
          <w:lang w:val="ky-KG"/>
        </w:rPr>
        <w:t>,</w:t>
      </w:r>
      <w:r w:rsidRPr="00093B45">
        <w:rPr>
          <w:rStyle w:val="a6"/>
          <w:rFonts w:ascii="Times New Roman" w:eastAsia="Calibri" w:hAnsi="Times New Roman" w:cs="Times New Roman"/>
          <w:i/>
          <w:color w:val="auto"/>
          <w:sz w:val="24"/>
          <w:szCs w:val="28"/>
          <w:u w:val="none"/>
          <w:lang w:val="en-US"/>
        </w:rPr>
        <w:t xml:space="preserve"> </w:t>
      </w:r>
      <w:r w:rsidRPr="00093B45">
        <w:rPr>
          <w:rStyle w:val="a6"/>
          <w:rFonts w:ascii="Times New Roman" w:eastAsia="Calibri" w:hAnsi="Times New Roman" w:cs="Times New Roman"/>
          <w:i/>
          <w:sz w:val="24"/>
          <w:szCs w:val="28"/>
          <w:u w:val="none"/>
          <w:lang w:val="en-US"/>
        </w:rPr>
        <w:t>edil1004@mail.ru</w:t>
      </w:r>
    </w:p>
    <w:p w:rsidR="006E782D" w:rsidRDefault="006E782D" w:rsidP="00DD2380">
      <w:pPr>
        <w:spacing w:after="0" w:line="240" w:lineRule="auto"/>
        <w:ind w:firstLine="708"/>
        <w:jc w:val="both"/>
        <w:rPr>
          <w:rFonts w:ascii="Times New Roman" w:eastAsia="Calibri" w:hAnsi="Times New Roman" w:cs="Times New Roman"/>
          <w:b/>
          <w:i/>
          <w:sz w:val="28"/>
          <w:szCs w:val="28"/>
          <w:lang w:val="en-US"/>
        </w:rPr>
      </w:pPr>
    </w:p>
    <w:p w:rsidR="00CF4E5A" w:rsidRPr="00093B45" w:rsidRDefault="00CF4E5A" w:rsidP="00DD2380">
      <w:pPr>
        <w:spacing w:after="0" w:line="240" w:lineRule="auto"/>
        <w:ind w:firstLine="708"/>
        <w:jc w:val="both"/>
        <w:rPr>
          <w:rFonts w:ascii="Times New Roman" w:eastAsia="Calibri" w:hAnsi="Times New Roman" w:cs="Times New Roman"/>
          <w:i/>
          <w:sz w:val="24"/>
          <w:szCs w:val="28"/>
          <w:lang w:val="en-US"/>
        </w:rPr>
      </w:pPr>
      <w:r w:rsidRPr="00093B45">
        <w:rPr>
          <w:rFonts w:ascii="Times New Roman" w:eastAsia="Calibri" w:hAnsi="Times New Roman" w:cs="Times New Roman"/>
          <w:b/>
          <w:i/>
          <w:sz w:val="24"/>
          <w:szCs w:val="28"/>
          <w:lang w:val="en-US"/>
        </w:rPr>
        <w:t xml:space="preserve">Abstract: </w:t>
      </w:r>
      <w:r w:rsidRPr="00093B45">
        <w:rPr>
          <w:rFonts w:ascii="Times New Roman" w:eastAsia="Calibri" w:hAnsi="Times New Roman" w:cs="Times New Roman"/>
          <w:i/>
          <w:sz w:val="24"/>
          <w:szCs w:val="28"/>
          <w:lang w:val="en-US"/>
        </w:rPr>
        <w:t>This article is devoted to a way to increase the seismic resistance of a building using shock absorbers that damp vibrations and seek to return to the equilibrium position.</w:t>
      </w:r>
    </w:p>
    <w:p w:rsidR="00CF4E5A" w:rsidRPr="00093B45" w:rsidRDefault="00CF4E5A" w:rsidP="00DD2380">
      <w:pPr>
        <w:spacing w:after="0" w:line="240" w:lineRule="auto"/>
        <w:ind w:firstLine="708"/>
        <w:jc w:val="both"/>
        <w:rPr>
          <w:rFonts w:ascii="Times New Roman" w:eastAsia="Calibri" w:hAnsi="Times New Roman" w:cs="Times New Roman"/>
          <w:i/>
          <w:sz w:val="24"/>
          <w:szCs w:val="28"/>
          <w:lang w:val="en-US"/>
        </w:rPr>
      </w:pPr>
      <w:r w:rsidRPr="00093B45">
        <w:rPr>
          <w:rFonts w:ascii="Times New Roman" w:eastAsia="Calibri" w:hAnsi="Times New Roman" w:cs="Times New Roman"/>
          <w:b/>
          <w:i/>
          <w:sz w:val="24"/>
          <w:szCs w:val="28"/>
          <w:lang w:val="en-US"/>
        </w:rPr>
        <w:lastRenderedPageBreak/>
        <w:t xml:space="preserve">Keywords: </w:t>
      </w:r>
      <w:r w:rsidRPr="00093B45">
        <w:rPr>
          <w:rFonts w:ascii="Times New Roman" w:eastAsia="Calibri" w:hAnsi="Times New Roman" w:cs="Times New Roman"/>
          <w:i/>
          <w:sz w:val="24"/>
          <w:szCs w:val="28"/>
          <w:lang w:val="en-US"/>
        </w:rPr>
        <w:t>vibration damping, structural reinforcement, pendulums, spring dampers, damping, fiber-reinforced concrete, magnitude, platform, building configuration.</w:t>
      </w:r>
    </w:p>
    <w:p w:rsidR="00CF4E5A" w:rsidRPr="007B1870" w:rsidRDefault="00CF4E5A" w:rsidP="00CF4E5A">
      <w:pPr>
        <w:spacing w:after="0" w:line="276" w:lineRule="auto"/>
        <w:jc w:val="both"/>
        <w:rPr>
          <w:rFonts w:ascii="Times New Roman" w:eastAsia="Calibri" w:hAnsi="Times New Roman" w:cs="Times New Roman"/>
          <w:sz w:val="28"/>
          <w:szCs w:val="28"/>
          <w:lang w:val="en-US"/>
        </w:rPr>
      </w:pPr>
    </w:p>
    <w:p w:rsidR="00CF4E5A" w:rsidRPr="00093B45" w:rsidRDefault="00CF4E5A" w:rsidP="00093B45">
      <w:pPr>
        <w:spacing w:after="0" w:line="312" w:lineRule="auto"/>
        <w:ind w:firstLine="567"/>
        <w:jc w:val="both"/>
        <w:rPr>
          <w:rFonts w:ascii="Times New Roman" w:eastAsia="Times New Roman" w:hAnsi="Times New Roman" w:cs="Times New Roman"/>
          <w:sz w:val="26"/>
          <w:szCs w:val="26"/>
          <w:lang w:eastAsia="ru-RU"/>
        </w:rPr>
      </w:pPr>
      <w:r w:rsidRPr="00093B45">
        <w:rPr>
          <w:rFonts w:ascii="Times New Roman" w:eastAsia="Times New Roman" w:hAnsi="Times New Roman" w:cs="Times New Roman"/>
          <w:b/>
          <w:bCs/>
          <w:sz w:val="26"/>
          <w:szCs w:val="26"/>
          <w:lang w:eastAsia="ru-RU"/>
        </w:rPr>
        <w:t>Введение.</w:t>
      </w:r>
      <w:r w:rsidRPr="00093B45">
        <w:rPr>
          <w:rFonts w:ascii="Calibri" w:eastAsia="Times New Roman" w:hAnsi="Calibri" w:cs="Times New Roman"/>
          <w:bCs/>
          <w:sz w:val="26"/>
          <w:szCs w:val="26"/>
          <w:lang w:eastAsia="ru-RU"/>
        </w:rPr>
        <w:t xml:space="preserve"> </w:t>
      </w:r>
      <w:r w:rsidRPr="00093B45">
        <w:rPr>
          <w:rFonts w:ascii="Times New Roman" w:hAnsi="Times New Roman" w:cs="Times New Roman"/>
          <w:sz w:val="26"/>
          <w:szCs w:val="26"/>
        </w:rPr>
        <w:t xml:space="preserve">Итак, «Чрезвычайная ситуация» — это обстановка, сложившаяся на определенной территории или акватории в результате опасного природного явления, катастрофы, стихийного или иного бедствия,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noProof/>
          <w:sz w:val="26"/>
          <w:szCs w:val="26"/>
          <w:lang w:eastAsia="ru-RU"/>
        </w:rPr>
        <w:drawing>
          <wp:anchor distT="0" distB="0" distL="114300" distR="114300" simplePos="0" relativeHeight="251659264" behindDoc="1" locked="0" layoutInCell="1" allowOverlap="1" wp14:anchorId="1312793C" wp14:editId="46C1BA0E">
            <wp:simplePos x="0" y="0"/>
            <wp:positionH relativeFrom="column">
              <wp:posOffset>2739390</wp:posOffset>
            </wp:positionH>
            <wp:positionV relativeFrom="paragraph">
              <wp:posOffset>95885</wp:posOffset>
            </wp:positionV>
            <wp:extent cx="3202305" cy="2047875"/>
            <wp:effectExtent l="0" t="0" r="0" b="9525"/>
            <wp:wrapTight wrapText="bothSides">
              <wp:wrapPolygon edited="0">
                <wp:start x="0" y="0"/>
                <wp:lineTo x="0" y="21500"/>
                <wp:lineTo x="21459" y="21500"/>
                <wp:lineTo x="21459" y="0"/>
                <wp:lineTo x="0" y="0"/>
              </wp:wrapPolygon>
            </wp:wrapTight>
            <wp:docPr id="2" name="Рисунок 2" descr="49721894246c1760448df33e680d19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721894246c1760448df33e680d19a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230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B45">
        <w:rPr>
          <w:rFonts w:ascii="Times New Roman" w:hAnsi="Times New Roman" w:cs="Times New Roman"/>
          <w:sz w:val="26"/>
          <w:szCs w:val="26"/>
        </w:rPr>
        <w:t>Совсем недавно, а именно в 2011 году случилось одно из самых крупных в истории Японии землетрясение, разрушения зданий от толчков были сведены к минимуму, благодаря высокой сейсмостойкости конструкций. Самые крупные разрушения причинила огромная волна цунами, следующая за землетрясением, именно она стала причиной разрушения сотен тысяч домов.</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 xml:space="preserve">Однако, неужели в таких районах невозможно строить многоэтажные дома и небоскребы. Чаще всего да, но японцы смогли доказать обратное и 22 мая 2012 года состоялось открытие самой высокой телебашни в мире </w:t>
      </w:r>
      <w:proofErr w:type="spellStart"/>
      <w:r w:rsidRPr="00093B45">
        <w:rPr>
          <w:rFonts w:ascii="Times New Roman" w:hAnsi="Times New Roman" w:cs="Times New Roman"/>
          <w:sz w:val="26"/>
          <w:szCs w:val="26"/>
        </w:rPr>
        <w:t>Tokyo</w:t>
      </w:r>
      <w:proofErr w:type="spellEnd"/>
      <w:r w:rsidRPr="00093B45">
        <w:rPr>
          <w:rFonts w:ascii="Times New Roman" w:hAnsi="Times New Roman" w:cs="Times New Roman"/>
          <w:sz w:val="26"/>
          <w:szCs w:val="26"/>
        </w:rPr>
        <w:t xml:space="preserve"> </w:t>
      </w:r>
      <w:proofErr w:type="spellStart"/>
      <w:r w:rsidRPr="00093B45">
        <w:rPr>
          <w:rFonts w:ascii="Times New Roman" w:hAnsi="Times New Roman" w:cs="Times New Roman"/>
          <w:sz w:val="26"/>
          <w:szCs w:val="26"/>
        </w:rPr>
        <w:t>Sky</w:t>
      </w:r>
      <w:proofErr w:type="spellEnd"/>
      <w:r w:rsidRPr="00093B45">
        <w:rPr>
          <w:rFonts w:ascii="Times New Roman" w:hAnsi="Times New Roman" w:cs="Times New Roman"/>
          <w:sz w:val="26"/>
          <w:szCs w:val="26"/>
        </w:rPr>
        <w:t xml:space="preserve"> </w:t>
      </w:r>
      <w:proofErr w:type="spellStart"/>
      <w:r w:rsidRPr="00093B45">
        <w:rPr>
          <w:rFonts w:ascii="Times New Roman" w:hAnsi="Times New Roman" w:cs="Times New Roman"/>
          <w:sz w:val="26"/>
          <w:szCs w:val="26"/>
        </w:rPr>
        <w:t>Tree</w:t>
      </w:r>
      <w:proofErr w:type="spellEnd"/>
      <w:r w:rsidRPr="00093B45">
        <w:rPr>
          <w:rFonts w:ascii="Times New Roman" w:hAnsi="Times New Roman" w:cs="Times New Roman"/>
          <w:sz w:val="26"/>
          <w:szCs w:val="26"/>
        </w:rPr>
        <w:t xml:space="preserve"> (634 м), она долгое время была лидирующей конструкцией в мире по высоте, однако ей пришлось уступить лидерство небоскребу </w:t>
      </w:r>
      <w:proofErr w:type="spellStart"/>
      <w:r w:rsidRPr="00093B45">
        <w:rPr>
          <w:rFonts w:ascii="Times New Roman" w:hAnsi="Times New Roman" w:cs="Times New Roman"/>
          <w:sz w:val="26"/>
          <w:szCs w:val="26"/>
        </w:rPr>
        <w:t>Бурдж</w:t>
      </w:r>
      <w:proofErr w:type="spellEnd"/>
      <w:r w:rsidRPr="00093B45">
        <w:rPr>
          <w:rFonts w:ascii="Times New Roman" w:hAnsi="Times New Roman" w:cs="Times New Roman"/>
          <w:sz w:val="26"/>
          <w:szCs w:val="26"/>
        </w:rPr>
        <w:t xml:space="preserve"> Халиф в </w:t>
      </w:r>
      <w:proofErr w:type="spellStart"/>
      <w:r w:rsidRPr="00093B45">
        <w:rPr>
          <w:rFonts w:ascii="Times New Roman" w:hAnsi="Times New Roman" w:cs="Times New Roman"/>
          <w:sz w:val="26"/>
          <w:szCs w:val="26"/>
        </w:rPr>
        <w:t>Дубаи</w:t>
      </w:r>
      <w:proofErr w:type="spellEnd"/>
      <w:r w:rsidRPr="00093B45">
        <w:rPr>
          <w:rFonts w:ascii="Times New Roman" w:hAnsi="Times New Roman" w:cs="Times New Roman"/>
          <w:sz w:val="26"/>
          <w:szCs w:val="26"/>
        </w:rPr>
        <w:t>. Землетрясения не создал особых проблем для установления такого рода рекордов в японском строительстве. Башня построена с помощью современных антисейсмических систем, которые, как заявляют инженеры, способны поглощать до 50% энергии землетрясения, и теоретически может противостоять землетрясениям силой в 7,0 баллов с эпицентром, который будет находиться непосредственно прямо фундаментом [1].</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1. Какие же антисейсмические системы существуют для повышения сейсмостойкости здания? Первое, чему уделяют большое внимание японские строители так это прочность материала, из которого возводится здание. Наиболее распространенным и часто применяемым является так называемый «</w:t>
      </w:r>
      <w:proofErr w:type="spellStart"/>
      <w:r w:rsidRPr="00093B45">
        <w:rPr>
          <w:rFonts w:ascii="Times New Roman" w:hAnsi="Times New Roman" w:cs="Times New Roman"/>
          <w:sz w:val="26"/>
          <w:szCs w:val="26"/>
        </w:rPr>
        <w:t>фибробетон</w:t>
      </w:r>
      <w:proofErr w:type="spellEnd"/>
      <w:r w:rsidRPr="00093B45">
        <w:rPr>
          <w:rFonts w:ascii="Times New Roman" w:hAnsi="Times New Roman" w:cs="Times New Roman"/>
          <w:sz w:val="26"/>
          <w:szCs w:val="26"/>
        </w:rPr>
        <w:t xml:space="preserve">», в котором в качестве арматуры используется множество небольших стальных проволочек, что делает этот материал в несколько раз прочнее обычного железобетона. Также широко используется </w:t>
      </w:r>
      <w:proofErr w:type="spellStart"/>
      <w:r w:rsidRPr="00093B45">
        <w:rPr>
          <w:rFonts w:ascii="Times New Roman" w:hAnsi="Times New Roman" w:cs="Times New Roman"/>
          <w:sz w:val="26"/>
          <w:szCs w:val="26"/>
        </w:rPr>
        <w:t>подгрунтовка</w:t>
      </w:r>
      <w:proofErr w:type="spellEnd"/>
      <w:r w:rsidRPr="00093B45">
        <w:rPr>
          <w:rFonts w:ascii="Times New Roman" w:hAnsi="Times New Roman" w:cs="Times New Roman"/>
          <w:sz w:val="26"/>
          <w:szCs w:val="26"/>
        </w:rPr>
        <w:t xml:space="preserve"> битумной эмульсией, что делает конструкции более долговечными, при этом повышается и прочность конструкции [2].</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lastRenderedPageBreak/>
        <w:t xml:space="preserve">Стоит отметить, что требование к </w:t>
      </w:r>
      <w:proofErr w:type="spellStart"/>
      <w:r w:rsidRPr="00093B45">
        <w:rPr>
          <w:rFonts w:ascii="Times New Roman" w:hAnsi="Times New Roman" w:cs="Times New Roman"/>
          <w:sz w:val="26"/>
          <w:szCs w:val="26"/>
        </w:rPr>
        <w:t>сейсмоустойчивости</w:t>
      </w:r>
      <w:proofErr w:type="spellEnd"/>
      <w:r w:rsidRPr="00093B45">
        <w:rPr>
          <w:rFonts w:ascii="Times New Roman" w:hAnsi="Times New Roman" w:cs="Times New Roman"/>
          <w:sz w:val="26"/>
          <w:szCs w:val="26"/>
        </w:rPr>
        <w:t xml:space="preserve"> зданий в Японии закреплено на законодательном уровне и все строительные компании должны жестко следовать им в своей работе иначе у них могут крупные проблемы не только на стадии разработки проекта, но и с законом.</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Интересным примером может послужить строительство 17-ти этажного жилого здания в Токио, во время которого были применены сейсмические амортизаторы на роликовых подшипниках. Также во время строительства зданий японцы активно используют различные демпферы (устройство для гашения (демпфирования) или предотвращения колебаний, возникающих в машинах, приборах, системах или сооружениях при их работе), призванные гасить инерционные колебания, возникающие при землетрясениях [3].</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Сейсмостойкость зданий можно достичь с помощью маятников, пружинных амортизаторов, которые гасят колебания и стремятся вернуться в положение равновесия. Недавно в строительстве начали разрабатывать и испытывать новый способ повышения сейсмостойкости зданий, за счет использования резервуаров с большим объемом воды. Уже давно известно, что при взбалтывании вода быстро возвращается в состояние покоя, эта идея и стоит в основе защиты зданий во время сильных толчков.</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 xml:space="preserve">После реализации какой-либо новой идей по сейсмостойкости зданий обязательно проводят тестирование. Для этого существуют исследовательские лаборатории, в которых на специальных платформах возводят точные копии зданий, и за городом устраивают имитацию землетрясения (обычно </w:t>
      </w:r>
      <w:proofErr w:type="gramStart"/>
      <w:r w:rsidRPr="00093B45">
        <w:rPr>
          <w:rFonts w:ascii="Times New Roman" w:hAnsi="Times New Roman" w:cs="Times New Roman"/>
          <w:sz w:val="26"/>
          <w:szCs w:val="26"/>
        </w:rPr>
        <w:t>магнитудой</w:t>
      </w:r>
      <w:proofErr w:type="gramEnd"/>
      <w:r w:rsidRPr="00093B45">
        <w:rPr>
          <w:rFonts w:ascii="Times New Roman" w:hAnsi="Times New Roman" w:cs="Times New Roman"/>
          <w:sz w:val="26"/>
          <w:szCs w:val="26"/>
        </w:rPr>
        <w:t xml:space="preserve"> достигающей 8-9 баллов по шкале Рихтера), тем самым создается точная картина возможных разрушений, а также проверяется объект на прочность. Бесспорно, одну из главных ролей играет строительный контроль, во время работы которого производится точная оценка качества материалов, применяемых при строительстве. В условиях частых землетрясений строительство домов ведется с учетом опасности. При этом лучше избежать прямой опоры стен на поверхность земли. В этих случаях используют сейсмические амортизаторы.</w:t>
      </w:r>
    </w:p>
    <w:p w:rsidR="00CF4E5A" w:rsidRPr="00093B45" w:rsidRDefault="00CF4E5A" w:rsidP="00093B45">
      <w:pPr>
        <w:spacing w:after="0" w:line="312" w:lineRule="auto"/>
        <w:ind w:firstLine="567"/>
        <w:jc w:val="both"/>
        <w:rPr>
          <w:rFonts w:ascii="Times New Roman" w:hAnsi="Times New Roman" w:cs="Times New Roman"/>
          <w:sz w:val="26"/>
          <w:szCs w:val="26"/>
        </w:rPr>
      </w:pP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noProof/>
          <w:sz w:val="26"/>
          <w:szCs w:val="26"/>
          <w:lang w:eastAsia="ru-RU"/>
        </w:rPr>
        <w:drawing>
          <wp:inline distT="0" distB="0" distL="0" distR="0" wp14:anchorId="110B7AF6" wp14:editId="0078FAF9">
            <wp:extent cx="2098675" cy="1572260"/>
            <wp:effectExtent l="0" t="0" r="0" b="8890"/>
            <wp:docPr id="1" name="Рисунок 1" descr="https://bouw.ru/userfiles/Seysmicheskiy-amortiz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uw.ru/userfiles/Seysmicheskiy-amortizat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r w:rsidRPr="00093B45">
        <w:rPr>
          <w:rFonts w:ascii="Times New Roman" w:hAnsi="Times New Roman" w:cs="Times New Roman"/>
          <w:sz w:val="26"/>
          <w:szCs w:val="26"/>
        </w:rPr>
        <w:t xml:space="preserve">                     </w:t>
      </w:r>
      <w:r w:rsidRPr="00093B45">
        <w:rPr>
          <w:noProof/>
          <w:sz w:val="26"/>
          <w:szCs w:val="26"/>
          <w:lang w:eastAsia="ru-RU"/>
        </w:rPr>
        <w:drawing>
          <wp:inline distT="0" distB="0" distL="0" distR="0" wp14:anchorId="3C40E080" wp14:editId="1FF15144">
            <wp:extent cx="2098675" cy="1572260"/>
            <wp:effectExtent l="0" t="0" r="0" b="8890"/>
            <wp:docPr id="3" name="Рисунок 3" descr="https://bouw.ru/userfiles/Seysmicheskiy-amortizator-obshtiy-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uw.ru/userfiles/Seysmicheskiy-amortizator-obshtiy-vi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CF4E5A" w:rsidRPr="00093B45" w:rsidRDefault="00CF4E5A" w:rsidP="00093B45">
      <w:pPr>
        <w:spacing w:after="0" w:line="312" w:lineRule="auto"/>
        <w:ind w:firstLine="567"/>
        <w:jc w:val="both"/>
        <w:rPr>
          <w:rFonts w:ascii="Times New Roman" w:hAnsi="Times New Roman" w:cs="Times New Roman"/>
          <w:color w:val="222222"/>
          <w:sz w:val="26"/>
          <w:szCs w:val="26"/>
          <w:shd w:val="clear" w:color="auto" w:fill="FFFFFF"/>
        </w:rPr>
      </w:pPr>
      <w:r w:rsidRPr="00093B45">
        <w:rPr>
          <w:rFonts w:ascii="Times New Roman" w:hAnsi="Times New Roman" w:cs="Times New Roman"/>
          <w:color w:val="222222"/>
          <w:sz w:val="26"/>
          <w:szCs w:val="26"/>
          <w:shd w:val="clear" w:color="auto" w:fill="FFFFFF"/>
        </w:rPr>
        <w:lastRenderedPageBreak/>
        <w:t>Гистерезисный демпфер основан на использовании колебаний сейсмического характера. Это: жидкостный демпфер, твердый, металлический демпфер сухого трения [3].</w:t>
      </w:r>
    </w:p>
    <w:p w:rsidR="00CF4E5A" w:rsidRPr="00093B45" w:rsidRDefault="00CF4E5A" w:rsidP="00093B45">
      <w:pPr>
        <w:spacing w:after="0" w:line="312" w:lineRule="auto"/>
        <w:ind w:firstLine="567"/>
        <w:jc w:val="both"/>
        <w:rPr>
          <w:rFonts w:ascii="Times New Roman" w:hAnsi="Times New Roman" w:cs="Times New Roman"/>
          <w:sz w:val="26"/>
          <w:szCs w:val="26"/>
        </w:rPr>
      </w:pPr>
      <w:proofErr w:type="spellStart"/>
      <w:r w:rsidRPr="00093B45">
        <w:rPr>
          <w:rFonts w:ascii="Times New Roman" w:hAnsi="Times New Roman" w:cs="Times New Roman"/>
          <w:sz w:val="26"/>
          <w:szCs w:val="26"/>
        </w:rPr>
        <w:t>Се'йсмоизоляцией</w:t>
      </w:r>
      <w:proofErr w:type="spellEnd"/>
      <w:r w:rsidRPr="00093B45">
        <w:rPr>
          <w:rFonts w:ascii="Times New Roman" w:hAnsi="Times New Roman" w:cs="Times New Roman"/>
          <w:sz w:val="26"/>
          <w:szCs w:val="26"/>
        </w:rPr>
        <w:t xml:space="preserve"> называется метод активной </w:t>
      </w:r>
      <w:proofErr w:type="spellStart"/>
      <w:r w:rsidRPr="00093B45">
        <w:rPr>
          <w:rFonts w:ascii="Times New Roman" w:hAnsi="Times New Roman" w:cs="Times New Roman"/>
          <w:sz w:val="26"/>
          <w:szCs w:val="26"/>
        </w:rPr>
        <w:t>сейсмозащиты</w:t>
      </w:r>
      <w:proofErr w:type="spellEnd"/>
      <w:r w:rsidRPr="00093B45">
        <w:rPr>
          <w:rFonts w:ascii="Times New Roman" w:hAnsi="Times New Roman" w:cs="Times New Roman"/>
          <w:sz w:val="26"/>
          <w:szCs w:val="26"/>
        </w:rPr>
        <w:t xml:space="preserve">, позволяющий снижать сейсмическое воздействие на </w:t>
      </w:r>
      <w:proofErr w:type="spellStart"/>
      <w:r w:rsidRPr="00093B45">
        <w:rPr>
          <w:rFonts w:ascii="Times New Roman" w:hAnsi="Times New Roman" w:cs="Times New Roman"/>
          <w:sz w:val="26"/>
          <w:szCs w:val="26"/>
        </w:rPr>
        <w:t>надфундаментную</w:t>
      </w:r>
      <w:proofErr w:type="spellEnd"/>
      <w:r w:rsidRPr="00093B45">
        <w:rPr>
          <w:rFonts w:ascii="Times New Roman" w:hAnsi="Times New Roman" w:cs="Times New Roman"/>
          <w:sz w:val="26"/>
          <w:szCs w:val="26"/>
        </w:rPr>
        <w:t xml:space="preserve"> часть сооружения, путем установки </w:t>
      </w:r>
      <w:proofErr w:type="gramStart"/>
      <w:r w:rsidRPr="00093B45">
        <w:rPr>
          <w:rFonts w:ascii="Times New Roman" w:hAnsi="Times New Roman" w:cs="Times New Roman"/>
          <w:sz w:val="26"/>
          <w:szCs w:val="26"/>
        </w:rPr>
        <w:t>каких либо</w:t>
      </w:r>
      <w:proofErr w:type="gramEnd"/>
      <w:r w:rsidRPr="00093B45">
        <w:rPr>
          <w:rFonts w:ascii="Times New Roman" w:hAnsi="Times New Roman" w:cs="Times New Roman"/>
          <w:sz w:val="26"/>
          <w:szCs w:val="26"/>
        </w:rPr>
        <w:t xml:space="preserve"> элементов между этой частью и фундаментом. Она является самым старым и одним из наиболее перспективных методов </w:t>
      </w:r>
      <w:proofErr w:type="spellStart"/>
      <w:r w:rsidRPr="00093B45">
        <w:rPr>
          <w:rFonts w:ascii="Times New Roman" w:hAnsi="Times New Roman" w:cs="Times New Roman"/>
          <w:sz w:val="26"/>
          <w:szCs w:val="26"/>
        </w:rPr>
        <w:t>сейсмозащиты</w:t>
      </w:r>
      <w:proofErr w:type="spellEnd"/>
      <w:r w:rsidRPr="00093B45">
        <w:rPr>
          <w:rFonts w:ascii="Times New Roman" w:hAnsi="Times New Roman" w:cs="Times New Roman"/>
          <w:sz w:val="26"/>
          <w:szCs w:val="26"/>
        </w:rPr>
        <w:t xml:space="preserve">. Так мавзолеи Сулейман </w:t>
      </w:r>
      <w:proofErr w:type="spellStart"/>
      <w:r w:rsidRPr="00093B45">
        <w:rPr>
          <w:rFonts w:ascii="Times New Roman" w:hAnsi="Times New Roman" w:cs="Times New Roman"/>
          <w:sz w:val="26"/>
          <w:szCs w:val="26"/>
        </w:rPr>
        <w:t>Тахт</w:t>
      </w:r>
      <w:proofErr w:type="spellEnd"/>
      <w:r w:rsidRPr="00093B45">
        <w:rPr>
          <w:rFonts w:ascii="Times New Roman" w:hAnsi="Times New Roman" w:cs="Times New Roman"/>
          <w:sz w:val="26"/>
          <w:szCs w:val="26"/>
        </w:rPr>
        <w:t xml:space="preserve"> в Киргизии, </w:t>
      </w:r>
      <w:proofErr w:type="spellStart"/>
      <w:r w:rsidRPr="00093B45">
        <w:rPr>
          <w:rFonts w:ascii="Times New Roman" w:hAnsi="Times New Roman" w:cs="Times New Roman"/>
          <w:sz w:val="26"/>
          <w:szCs w:val="26"/>
        </w:rPr>
        <w:t>Чупан</w:t>
      </w:r>
      <w:proofErr w:type="spellEnd"/>
      <w:r w:rsidRPr="00093B45">
        <w:rPr>
          <w:rFonts w:ascii="Times New Roman" w:hAnsi="Times New Roman" w:cs="Times New Roman"/>
          <w:sz w:val="26"/>
          <w:szCs w:val="26"/>
        </w:rPr>
        <w:t xml:space="preserve"> - </w:t>
      </w:r>
      <w:proofErr w:type="spellStart"/>
      <w:r w:rsidRPr="00093B45">
        <w:rPr>
          <w:rFonts w:ascii="Times New Roman" w:hAnsi="Times New Roman" w:cs="Times New Roman"/>
          <w:sz w:val="26"/>
          <w:szCs w:val="26"/>
        </w:rPr>
        <w:t>Ата</w:t>
      </w:r>
      <w:proofErr w:type="spellEnd"/>
      <w:r w:rsidRPr="00093B45">
        <w:rPr>
          <w:rFonts w:ascii="Times New Roman" w:hAnsi="Times New Roman" w:cs="Times New Roman"/>
          <w:sz w:val="26"/>
          <w:szCs w:val="26"/>
        </w:rPr>
        <w:t xml:space="preserve"> в Самарканде построены на скальном основании и между основанием и фундаментом устроены слои из песчано-лессовых грунтов.</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 xml:space="preserve">Не смотря на положительный опыт использования резинометаллических опор и их высокие </w:t>
      </w:r>
      <w:proofErr w:type="spellStart"/>
      <w:r w:rsidRPr="00093B45">
        <w:rPr>
          <w:rFonts w:ascii="Times New Roman" w:hAnsi="Times New Roman" w:cs="Times New Roman"/>
          <w:sz w:val="26"/>
          <w:szCs w:val="26"/>
        </w:rPr>
        <w:t>оейсмоизолирующие</w:t>
      </w:r>
      <w:proofErr w:type="spellEnd"/>
      <w:r w:rsidRPr="00093B45">
        <w:rPr>
          <w:rFonts w:ascii="Times New Roman" w:hAnsi="Times New Roman" w:cs="Times New Roman"/>
          <w:sz w:val="26"/>
          <w:szCs w:val="26"/>
        </w:rPr>
        <w:t xml:space="preserve"> свойства им свойственен ряд недостатков, среди которых можно отметить: необходимость' в большом числе опор;, старение резины ; необходимость использования специальных устройств при прокладке коммуникаций </w:t>
      </w:r>
      <w:proofErr w:type="spellStart"/>
      <w:r w:rsidRPr="00093B45">
        <w:rPr>
          <w:rFonts w:ascii="Times New Roman" w:hAnsi="Times New Roman" w:cs="Times New Roman"/>
          <w:sz w:val="26"/>
          <w:szCs w:val="26"/>
        </w:rPr>
        <w:t>межд.у</w:t>
      </w:r>
      <w:proofErr w:type="spellEnd"/>
      <w:r w:rsidRPr="00093B45">
        <w:rPr>
          <w:rFonts w:ascii="Times New Roman" w:hAnsi="Times New Roman" w:cs="Times New Roman"/>
          <w:sz w:val="26"/>
          <w:szCs w:val="26"/>
        </w:rPr>
        <w:t xml:space="preserve"> подземной и надземной частями здания; потребность в стабилизации здания под действием ветровых нагрузок посредством дополнительных приспособлений, разрушающихся при землетрясении; а так же повышенную чувствительность к низкочастотным воздействиям.</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color w:val="222222"/>
          <w:sz w:val="26"/>
          <w:szCs w:val="26"/>
          <w:shd w:val="clear" w:color="auto" w:fill="FFFFFF"/>
        </w:rPr>
        <w:t xml:space="preserve">Гашение колебания производят не только с помощью устройств, но и используя конфигурацию здания. Наиболее устойчивыми считаются пирамидальные конструкции. Форма не обязательно должна быть конической. Жесткость этажей и их масса может распределяться таким образом, что верхние ярусы будут намного легче нижних, как это бывает в конических конструкциях. </w:t>
      </w:r>
      <w:r w:rsidRPr="00093B45">
        <w:rPr>
          <w:rFonts w:ascii="Times New Roman" w:hAnsi="Times New Roman" w:cs="Times New Roman"/>
          <w:sz w:val="26"/>
          <w:szCs w:val="26"/>
        </w:rPr>
        <w:t xml:space="preserve">Многочастотный успокоитель колебаний, это комплекс приборов и </w:t>
      </w:r>
      <w:proofErr w:type="gramStart"/>
      <w:r w:rsidRPr="00093B45">
        <w:rPr>
          <w:rFonts w:ascii="Times New Roman" w:hAnsi="Times New Roman" w:cs="Times New Roman"/>
          <w:sz w:val="26"/>
          <w:szCs w:val="26"/>
        </w:rPr>
        <w:t>конструкций  применяемых</w:t>
      </w:r>
      <w:proofErr w:type="gramEnd"/>
      <w:r w:rsidRPr="00093B45">
        <w:rPr>
          <w:rFonts w:ascii="Times New Roman" w:hAnsi="Times New Roman" w:cs="Times New Roman"/>
          <w:sz w:val="26"/>
          <w:szCs w:val="26"/>
        </w:rPr>
        <w:t xml:space="preserve"> при строительстве зданий – небоскребов, который имеет определенные резонансные частоты. Это целый комплекс диафрагм между этажами, которые закрепляются выступающими консолями, которые, в свою очередь, имеют свои периоды колебаний. Они действуют как инерционные демпферы. Выступающие консоли помимо функциональной </w:t>
      </w:r>
      <w:proofErr w:type="gramStart"/>
      <w:r w:rsidRPr="00093B45">
        <w:rPr>
          <w:rFonts w:ascii="Times New Roman" w:hAnsi="Times New Roman" w:cs="Times New Roman"/>
          <w:sz w:val="26"/>
          <w:szCs w:val="26"/>
        </w:rPr>
        <w:t>нагрузки  придают</w:t>
      </w:r>
      <w:proofErr w:type="gramEnd"/>
      <w:r w:rsidRPr="00093B45">
        <w:rPr>
          <w:rFonts w:ascii="Times New Roman" w:hAnsi="Times New Roman" w:cs="Times New Roman"/>
          <w:sz w:val="26"/>
          <w:szCs w:val="26"/>
        </w:rPr>
        <w:t xml:space="preserve"> зданию неповторимый эстетический облик.</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noProof/>
          <w:sz w:val="26"/>
          <w:szCs w:val="26"/>
          <w:lang w:eastAsia="ru-RU"/>
        </w:rPr>
        <w:lastRenderedPageBreak/>
        <mc:AlternateContent>
          <mc:Choice Requires="wps">
            <w:drawing>
              <wp:inline distT="0" distB="0" distL="0" distR="0" wp14:anchorId="07C75694" wp14:editId="05511A13">
                <wp:extent cx="301625" cy="301625"/>
                <wp:effectExtent l="0" t="0" r="0" b="0"/>
                <wp:docPr id="4" name="AutoShape 3" descr="https://bouw.ru/userfiles/Mnogochastotniy-uspokoitely-kolebani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A792E" id="AutoShape 3" o:spid="_x0000_s1026" alt="https://bouw.ru/userfiles/Mnogochastotniy-uspokoitely-kolebaniy.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" filled="f" stroked="f">
                <o:lock v:ext="edit" aspectratio="t"/>
                <w10:anchorlock/>
              </v:rect>
            </w:pict>
          </mc:Fallback>
        </mc:AlternateContent>
      </w:r>
      <w:r w:rsidRPr="00093B45">
        <w:rPr>
          <w:rFonts w:ascii="Times New Roman" w:eastAsia="Times New Roman" w:hAnsi="Times New Roman" w:cs="Times New Roman"/>
          <w:snapToGrid w:val="0"/>
          <w:color w:val="000000"/>
          <w:w w:val="0"/>
          <w:sz w:val="26"/>
          <w:szCs w:val="26"/>
          <w:u w:color="000000"/>
          <w:bdr w:val="none" w:sz="0" w:space="0" w:color="000000"/>
          <w:shd w:val="clear" w:color="000000" w:fill="000000"/>
          <w:lang w:val="x-none" w:eastAsia="x-none" w:bidi="x-none"/>
        </w:rPr>
        <w:t xml:space="preserve"> </w:t>
      </w:r>
      <w:r w:rsidRPr="00093B45">
        <w:rPr>
          <w:rFonts w:ascii="Times New Roman" w:hAnsi="Times New Roman" w:cs="Times New Roman"/>
          <w:noProof/>
          <w:sz w:val="26"/>
          <w:szCs w:val="26"/>
          <w:lang w:eastAsia="ru-RU"/>
        </w:rPr>
        <w:drawing>
          <wp:inline distT="0" distB="0" distL="0" distR="0" wp14:anchorId="1362081F" wp14:editId="32DE5019">
            <wp:extent cx="2464435" cy="2876550"/>
            <wp:effectExtent l="0" t="0" r="0" b="0"/>
            <wp:docPr id="5" name="Рисунок 5" descr="C:\Users\Arapbek\Desktop\Mnogochastotniy-uspokoitely-koleba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pbek\Desktop\Mnogochastotniy-uspokoitely-kolebani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5535" cy="2901178"/>
                    </a:xfrm>
                    <a:prstGeom prst="rect">
                      <a:avLst/>
                    </a:prstGeom>
                    <a:noFill/>
                    <a:ln>
                      <a:noFill/>
                    </a:ln>
                  </pic:spPr>
                </pic:pic>
              </a:graphicData>
            </a:graphic>
          </wp:inline>
        </w:drawing>
      </w:r>
      <w:r w:rsidRPr="00093B45">
        <w:rPr>
          <w:rFonts w:ascii="Times New Roman" w:hAnsi="Times New Roman" w:cs="Times New Roman"/>
          <w:noProof/>
          <w:sz w:val="26"/>
          <w:szCs w:val="26"/>
          <w:lang w:eastAsia="ru-RU"/>
        </w:rPr>
        <w:t xml:space="preserve">       </w:t>
      </w:r>
      <w:r w:rsidRPr="00093B45">
        <w:rPr>
          <w:rFonts w:ascii="Times New Roman" w:hAnsi="Times New Roman" w:cs="Times New Roman"/>
          <w:noProof/>
          <w:sz w:val="26"/>
          <w:szCs w:val="26"/>
          <w:lang w:eastAsia="ru-RU"/>
        </w:rPr>
        <w:drawing>
          <wp:inline distT="0" distB="0" distL="0" distR="0" wp14:anchorId="15B3A9D3" wp14:editId="2886B5DB">
            <wp:extent cx="2301875" cy="2851151"/>
            <wp:effectExtent l="0" t="0" r="3175" b="6350"/>
            <wp:docPr id="6" name="Рисунок 6" descr="C:\Users\Arapbek\Desktop\Pripodnyatoe-osnovanie-zd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pbek\Desktop\Pripodnyatoe-osnovanie-zdaniy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2938" cy="2864854"/>
                    </a:xfrm>
                    <a:prstGeom prst="rect">
                      <a:avLst/>
                    </a:prstGeom>
                    <a:noFill/>
                    <a:ln>
                      <a:noFill/>
                    </a:ln>
                  </pic:spPr>
                </pic:pic>
              </a:graphicData>
            </a:graphic>
          </wp:inline>
        </w:drawing>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 xml:space="preserve"> Для уменьшения колебаний </w:t>
      </w:r>
      <w:proofErr w:type="gramStart"/>
      <w:r w:rsidRPr="00093B45">
        <w:rPr>
          <w:rFonts w:ascii="Times New Roman" w:hAnsi="Times New Roman" w:cs="Times New Roman"/>
          <w:sz w:val="26"/>
          <w:szCs w:val="26"/>
        </w:rPr>
        <w:t>сейсмического  характера</w:t>
      </w:r>
      <w:proofErr w:type="gramEnd"/>
      <w:r w:rsidRPr="00093B45">
        <w:rPr>
          <w:rFonts w:ascii="Times New Roman" w:hAnsi="Times New Roman" w:cs="Times New Roman"/>
          <w:sz w:val="26"/>
          <w:szCs w:val="26"/>
        </w:rPr>
        <w:t xml:space="preserve">  строители и проектировщики применяют приподнятое основание здания. Такая конструкция позволяет осуществлять вибрационный контроль на постройках в зонах частых землетрясений. За счет малой опоры на поверхность земли сейсмические колебания передаются в здание </w:t>
      </w:r>
      <w:proofErr w:type="gramStart"/>
      <w:r w:rsidRPr="00093B45">
        <w:rPr>
          <w:rFonts w:ascii="Times New Roman" w:hAnsi="Times New Roman" w:cs="Times New Roman"/>
          <w:sz w:val="26"/>
          <w:szCs w:val="26"/>
        </w:rPr>
        <w:t>намного  ослабленными</w:t>
      </w:r>
      <w:proofErr w:type="gramEnd"/>
      <w:r w:rsidRPr="00093B45">
        <w:rPr>
          <w:rFonts w:ascii="Times New Roman" w:hAnsi="Times New Roman" w:cs="Times New Roman"/>
          <w:sz w:val="26"/>
          <w:szCs w:val="26"/>
        </w:rPr>
        <w:t xml:space="preserve">. Как известно, резина является хорошим амортизатором. Это надежная изоляция от </w:t>
      </w:r>
      <w:proofErr w:type="gramStart"/>
      <w:r w:rsidRPr="00093B45">
        <w:rPr>
          <w:rFonts w:ascii="Times New Roman" w:hAnsi="Times New Roman" w:cs="Times New Roman"/>
          <w:sz w:val="26"/>
          <w:szCs w:val="26"/>
        </w:rPr>
        <w:t>толчков  при</w:t>
      </w:r>
      <w:proofErr w:type="gramEnd"/>
      <w:r w:rsidRPr="00093B45">
        <w:rPr>
          <w:rFonts w:ascii="Times New Roman" w:hAnsi="Times New Roman" w:cs="Times New Roman"/>
          <w:sz w:val="26"/>
          <w:szCs w:val="26"/>
        </w:rPr>
        <w:t xml:space="preserve"> землетрясении. Резиновые цилиндры со свинцовой серединой хорошо зарекомендовали себя как гасители колебаний земной коры. В сейсмоопасных районах возведение высотных зданий все же достаточно опасно, так как устойчивой горизонтальной жесткости они не имеют. Раскачивание зданий при землетрясении может как раз послужить опасным фактором. Пружинный демпфер работает аналогично свинцово – резиновому амортизатору. Он применяется на строительстве небольших по этажности зданий [3].</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 xml:space="preserve">Основные повреждения зданий с железобетонными каркасами связаны с разрушениями при изгибе и внецентренном сжатии (колонны, ригели, узловые сопряжения), проявляющимися в виде трещин, отслоения и </w:t>
      </w:r>
      <w:proofErr w:type="spellStart"/>
      <w:r w:rsidRPr="00093B45">
        <w:rPr>
          <w:rFonts w:ascii="Times New Roman" w:hAnsi="Times New Roman" w:cs="Times New Roman"/>
          <w:sz w:val="26"/>
          <w:szCs w:val="26"/>
        </w:rPr>
        <w:t>выкрашивания</w:t>
      </w:r>
      <w:proofErr w:type="spellEnd"/>
      <w:r w:rsidRPr="00093B45">
        <w:rPr>
          <w:rFonts w:ascii="Times New Roman" w:hAnsi="Times New Roman" w:cs="Times New Roman"/>
          <w:sz w:val="26"/>
          <w:szCs w:val="26"/>
        </w:rPr>
        <w:t xml:space="preserve"> бетона, выпучивания продольных стержней, отрыва поперечной арматуры. Кроме этого, короткие или широкие колонны разрушаются от преобладающих сдвигающих сил при изгибе, в результате чего появляются и раскрываются наклонные трещины, выкрашивается и раздробляется бетон. Повреждения от кручения зданий в плане могут наблюдаться в угловых колоннах, диафрагмах, ядрах жесткости в виде сетки произвольно ориентированных наклонных трещин.</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 xml:space="preserve">Стальные каркасы в большей мере отвечают требованиям сейсмостойкости поскольку они имеют меньшую массу и кроме этого сталь обладает более высокими пластическими свойствами нежели железобетон. Характерными видами повреждений являются интенсивные остаточные деформации; потеря местной устойчивости колонн, </w:t>
      </w:r>
      <w:r w:rsidRPr="00093B45">
        <w:rPr>
          <w:rFonts w:ascii="Times New Roman" w:hAnsi="Times New Roman" w:cs="Times New Roman"/>
          <w:sz w:val="26"/>
          <w:szCs w:val="26"/>
        </w:rPr>
        <w:lastRenderedPageBreak/>
        <w:t>элементов ферм, связей; разрушение конструкций и их соединений от малоцикловой усталости; обрушение заполнений каркасов и падение ограждающих конструкций; разрушение сопряжений несущих конструкций и ограждения [4].</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 xml:space="preserve">Анализируя приведенные выше типы повреждений каркасных зданий, можно констатировать, что проблема повышения сейсмостойкости является комплексной и ее решение может быть связано с выполнением ряда требований объемно-планировочного и конструктивного характера обеспечивающих равномерное распределение масс и жесткостей; снижение массы над фундаментной части здания; обеспечения возможности безопасного развития пластических деформаций; обеспечения сохранности стенового ограждения и узлов его крепления к каркасу здания. Выполнение перечисленных требований гарантирует необходимый уровень сейсмостойкости только в том случае, если несущие и ограждающие конструкции, а также узлы соединений, будут иметь несущую способность достаточную для восприятия сейсмических нагрузок заданной интенсивности [5]. Обеспечение несущей способности может быть достигнуто за счет увеличения сечений, повышения процента армирования, использования более высокопрочных материалов. Опыт проектирования показывает, что такие мероприятия приводят к удорожанию стоимости строительства примерно на 4% от сметы на каждый расчетный балл. Поэтому данный подход к </w:t>
      </w:r>
      <w:proofErr w:type="spellStart"/>
      <w:r w:rsidRPr="00093B45">
        <w:rPr>
          <w:rFonts w:ascii="Times New Roman" w:hAnsi="Times New Roman" w:cs="Times New Roman"/>
          <w:sz w:val="26"/>
          <w:szCs w:val="26"/>
        </w:rPr>
        <w:t>сейсмозащите</w:t>
      </w:r>
      <w:proofErr w:type="spellEnd"/>
      <w:r w:rsidRPr="00093B45">
        <w:rPr>
          <w:rFonts w:ascii="Times New Roman" w:hAnsi="Times New Roman" w:cs="Times New Roman"/>
          <w:sz w:val="26"/>
          <w:szCs w:val="26"/>
        </w:rPr>
        <w:t xml:space="preserve"> зданий и сооружений получил название пассивного. Вместе с тем,' поскольку основной причиной повреждений зданий при землетрясениях является резонанс, то сейсмические нагрузки на них зависят не только от интенсивности колебаний грунта основания, но и от динамических характеристик самих зданий. Из этого следует, что если проектировать здания и сооружения с изменяемыми или регулируемыми динамическими характеристиками, то можно снижать динамические реакции и тем самым уменьшать величины сейсмических нагрузок. Этот подход называют активным, а для его реализации используют методы активной </w:t>
      </w:r>
      <w:proofErr w:type="spellStart"/>
      <w:r w:rsidRPr="00093B45">
        <w:rPr>
          <w:rFonts w:ascii="Times New Roman" w:hAnsi="Times New Roman" w:cs="Times New Roman"/>
          <w:sz w:val="26"/>
          <w:szCs w:val="26"/>
        </w:rPr>
        <w:t>сейсмозащиты</w:t>
      </w:r>
      <w:proofErr w:type="spellEnd"/>
      <w:r w:rsidRPr="00093B45">
        <w:rPr>
          <w:rFonts w:ascii="Times New Roman" w:hAnsi="Times New Roman" w:cs="Times New Roman"/>
          <w:sz w:val="26"/>
          <w:szCs w:val="26"/>
        </w:rPr>
        <w:t xml:space="preserve">. Использование методов активной </w:t>
      </w:r>
      <w:proofErr w:type="spellStart"/>
      <w:r w:rsidRPr="00093B45">
        <w:rPr>
          <w:rFonts w:ascii="Times New Roman" w:hAnsi="Times New Roman" w:cs="Times New Roman"/>
          <w:sz w:val="26"/>
          <w:szCs w:val="26"/>
        </w:rPr>
        <w:t>сейсмозащиты</w:t>
      </w:r>
      <w:proofErr w:type="spellEnd"/>
      <w:r w:rsidRPr="00093B45">
        <w:rPr>
          <w:rFonts w:ascii="Times New Roman" w:hAnsi="Times New Roman" w:cs="Times New Roman"/>
          <w:sz w:val="26"/>
          <w:szCs w:val="26"/>
        </w:rPr>
        <w:t xml:space="preserve"> </w:t>
      </w:r>
      <w:proofErr w:type="gramStart"/>
      <w:r w:rsidRPr="00093B45">
        <w:rPr>
          <w:rFonts w:ascii="Times New Roman" w:hAnsi="Times New Roman" w:cs="Times New Roman"/>
          <w:sz w:val="26"/>
          <w:szCs w:val="26"/>
        </w:rPr>
        <w:t>позволяет:  уменьшить</w:t>
      </w:r>
      <w:proofErr w:type="gramEnd"/>
      <w:r w:rsidRPr="00093B45">
        <w:rPr>
          <w:rFonts w:ascii="Times New Roman" w:hAnsi="Times New Roman" w:cs="Times New Roman"/>
          <w:sz w:val="26"/>
          <w:szCs w:val="26"/>
        </w:rPr>
        <w:t xml:space="preserve"> объем антисейсмических мероприятий; повысить этажность здания; снизить требования к их конфигурации ( возможность асимметрии над фундаментной части ); использовать типовые решения зданий и сооружений, а так же повысить надежность системы в целом [5]. Научно-обоснованное и качественное сейсмостойкое строительство и превентивное мероприятия по подготовке к землетрясением- наилучший способ защиты от них. Это можно осуществить посредством систематического усовершенствования норм сейсмостойкого строительства. Особое внимание следует обращать на вопросы безопасности сооружений, а не на установление точного дня и часа их разрушения. Ведь люди умирают не от самого </w:t>
      </w:r>
      <w:r w:rsidRPr="00093B45">
        <w:rPr>
          <w:rFonts w:ascii="Times New Roman" w:hAnsi="Times New Roman" w:cs="Times New Roman"/>
          <w:sz w:val="26"/>
          <w:szCs w:val="26"/>
        </w:rPr>
        <w:lastRenderedPageBreak/>
        <w:t>землетрясения, а из-за разрушения зданий и сооружений вследствие землетрясения [6,7,8].</w:t>
      </w:r>
    </w:p>
    <w:p w:rsidR="00CF4E5A" w:rsidRPr="00093B45" w:rsidRDefault="00CF4E5A" w:rsidP="00093B45">
      <w:pPr>
        <w:spacing w:after="0" w:line="312" w:lineRule="auto"/>
        <w:ind w:firstLine="567"/>
        <w:jc w:val="both"/>
        <w:rPr>
          <w:rFonts w:ascii="Times New Roman" w:hAnsi="Times New Roman" w:cs="Times New Roman"/>
          <w:b/>
          <w:sz w:val="26"/>
          <w:szCs w:val="26"/>
        </w:rPr>
      </w:pPr>
      <w:r w:rsidRPr="00093B45">
        <w:rPr>
          <w:rFonts w:ascii="Times New Roman" w:hAnsi="Times New Roman" w:cs="Times New Roman"/>
          <w:b/>
          <w:sz w:val="26"/>
          <w:szCs w:val="26"/>
        </w:rPr>
        <w:t>Заключение:</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Чтобы уменьшит опорный момент:</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Вариант 1: Сделать здания в 4 раза жестче.</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Вариант 2: Сделать здания в 4 раза тяжелее.</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Вариант 3: Сделать здания в 2 раза жестче 2 раза тяжелее.</w:t>
      </w:r>
    </w:p>
    <w:p w:rsidR="00CF4E5A" w:rsidRPr="00093B45" w:rsidRDefault="00CF4E5A" w:rsidP="00093B45">
      <w:pPr>
        <w:spacing w:after="0" w:line="312" w:lineRule="auto"/>
        <w:ind w:firstLine="567"/>
        <w:jc w:val="both"/>
        <w:rPr>
          <w:rFonts w:ascii="Times New Roman" w:hAnsi="Times New Roman" w:cs="Times New Roman"/>
          <w:sz w:val="26"/>
          <w:szCs w:val="26"/>
        </w:rPr>
      </w:pPr>
      <w:r w:rsidRPr="00093B45">
        <w:rPr>
          <w:rFonts w:ascii="Times New Roman" w:hAnsi="Times New Roman" w:cs="Times New Roman"/>
          <w:sz w:val="26"/>
          <w:szCs w:val="26"/>
        </w:rPr>
        <w:t>Вариант 4: Увеличит коэффициент демпфирования в 4 раза</w:t>
      </w:r>
    </w:p>
    <w:p w:rsidR="00093B45" w:rsidRDefault="00093B45" w:rsidP="00093B45">
      <w:pPr>
        <w:spacing w:after="0"/>
        <w:jc w:val="both"/>
        <w:rPr>
          <w:rFonts w:ascii="Times New Roman" w:hAnsi="Times New Roman" w:cs="Times New Roman"/>
          <w:b/>
          <w:i/>
          <w:sz w:val="28"/>
          <w:szCs w:val="28"/>
        </w:rPr>
      </w:pPr>
    </w:p>
    <w:p w:rsidR="00CF4E5A" w:rsidRPr="00093B45" w:rsidRDefault="00093B45" w:rsidP="00093B45">
      <w:pPr>
        <w:spacing w:after="0"/>
        <w:jc w:val="both"/>
        <w:rPr>
          <w:rFonts w:ascii="Times New Roman" w:hAnsi="Times New Roman" w:cs="Times New Roman"/>
          <w:b/>
          <w:i/>
          <w:sz w:val="28"/>
          <w:szCs w:val="28"/>
        </w:rPr>
      </w:pPr>
      <w:r w:rsidRPr="00093B45">
        <w:rPr>
          <w:rFonts w:ascii="Times New Roman" w:hAnsi="Times New Roman" w:cs="Times New Roman"/>
          <w:b/>
          <w:i/>
          <w:sz w:val="28"/>
          <w:szCs w:val="28"/>
        </w:rPr>
        <w:t>СПИСОК ИСПОЛЬЗОВАННЫХ ИСТОЧНИКОВ:</w:t>
      </w:r>
    </w:p>
    <w:p w:rsidR="00CF4E5A" w:rsidRPr="00093B45" w:rsidRDefault="00CF4E5A" w:rsidP="00093B45">
      <w:pPr>
        <w:pStyle w:val="a5"/>
        <w:numPr>
          <w:ilvl w:val="0"/>
          <w:numId w:val="1"/>
        </w:numPr>
        <w:spacing w:after="0" w:line="240" w:lineRule="auto"/>
        <w:ind w:left="0" w:firstLine="567"/>
        <w:jc w:val="both"/>
        <w:rPr>
          <w:rFonts w:ascii="Times New Roman" w:hAnsi="Times New Roman" w:cs="Times New Roman"/>
          <w:i/>
          <w:sz w:val="24"/>
          <w:szCs w:val="28"/>
        </w:rPr>
      </w:pPr>
      <w:r w:rsidRPr="00093B45">
        <w:rPr>
          <w:rFonts w:ascii="Times New Roman" w:hAnsi="Times New Roman" w:cs="Times New Roman"/>
          <w:i/>
          <w:sz w:val="24"/>
          <w:szCs w:val="28"/>
        </w:rPr>
        <w:t xml:space="preserve">Экспериментальные исследования зданий на </w:t>
      </w:r>
      <w:proofErr w:type="spellStart"/>
      <w:r w:rsidRPr="00093B45">
        <w:rPr>
          <w:rFonts w:ascii="Times New Roman" w:hAnsi="Times New Roman" w:cs="Times New Roman"/>
          <w:i/>
          <w:sz w:val="24"/>
          <w:szCs w:val="28"/>
        </w:rPr>
        <w:t>сейсмоизолирующих</w:t>
      </w:r>
      <w:proofErr w:type="spellEnd"/>
      <w:r w:rsidRPr="00093B45">
        <w:rPr>
          <w:rFonts w:ascii="Times New Roman" w:hAnsi="Times New Roman" w:cs="Times New Roman"/>
          <w:i/>
          <w:sz w:val="24"/>
          <w:szCs w:val="28"/>
        </w:rPr>
        <w:t xml:space="preserve"> опорах при действии динамических нагрузок (Япония</w:t>
      </w:r>
      <w:proofErr w:type="gramStart"/>
      <w:r w:rsidRPr="00093B45">
        <w:rPr>
          <w:rFonts w:ascii="Times New Roman" w:hAnsi="Times New Roman" w:cs="Times New Roman"/>
          <w:i/>
          <w:sz w:val="24"/>
          <w:szCs w:val="28"/>
        </w:rPr>
        <w:t>).Э.</w:t>
      </w:r>
      <w:proofErr w:type="gramEnd"/>
      <w:r w:rsidRPr="00093B45">
        <w:rPr>
          <w:rFonts w:ascii="Times New Roman" w:hAnsi="Times New Roman" w:cs="Times New Roman"/>
          <w:i/>
          <w:sz w:val="24"/>
          <w:szCs w:val="28"/>
        </w:rPr>
        <w:t>-</w:t>
      </w:r>
      <w:proofErr w:type="spellStart"/>
      <w:r w:rsidRPr="00093B45">
        <w:rPr>
          <w:rFonts w:ascii="Times New Roman" w:hAnsi="Times New Roman" w:cs="Times New Roman"/>
          <w:i/>
          <w:sz w:val="24"/>
          <w:szCs w:val="28"/>
        </w:rPr>
        <w:t>И.Сейсмостойкое</w:t>
      </w:r>
      <w:proofErr w:type="spellEnd"/>
      <w:r w:rsidRPr="00093B45">
        <w:rPr>
          <w:rFonts w:ascii="Times New Roman" w:hAnsi="Times New Roman" w:cs="Times New Roman"/>
          <w:i/>
          <w:sz w:val="24"/>
          <w:szCs w:val="28"/>
        </w:rPr>
        <w:t xml:space="preserve"> строительство.2004.Вып.17, С. 8-10.</w:t>
      </w:r>
    </w:p>
    <w:p w:rsidR="00CF4E5A" w:rsidRPr="00093B45" w:rsidRDefault="00CF4E5A" w:rsidP="00093B45">
      <w:pPr>
        <w:pStyle w:val="a5"/>
        <w:numPr>
          <w:ilvl w:val="0"/>
          <w:numId w:val="1"/>
        </w:numPr>
        <w:spacing w:after="0" w:line="240" w:lineRule="auto"/>
        <w:ind w:left="0" w:firstLine="567"/>
        <w:jc w:val="both"/>
        <w:rPr>
          <w:rFonts w:ascii="Times New Roman" w:hAnsi="Times New Roman" w:cs="Times New Roman"/>
          <w:i/>
          <w:sz w:val="24"/>
          <w:szCs w:val="28"/>
        </w:rPr>
      </w:pPr>
      <w:r w:rsidRPr="00093B45">
        <w:rPr>
          <w:rFonts w:ascii="Times New Roman" w:hAnsi="Times New Roman" w:cs="Times New Roman"/>
          <w:b/>
          <w:i/>
          <w:sz w:val="24"/>
          <w:szCs w:val="28"/>
        </w:rPr>
        <w:t>Яременко В.Г.</w:t>
      </w:r>
      <w:r w:rsidRPr="00093B45">
        <w:rPr>
          <w:rFonts w:ascii="Times New Roman" w:hAnsi="Times New Roman" w:cs="Times New Roman"/>
          <w:i/>
          <w:sz w:val="24"/>
          <w:szCs w:val="28"/>
        </w:rPr>
        <w:t xml:space="preserve"> Современные системы </w:t>
      </w:r>
      <w:proofErr w:type="spellStart"/>
      <w:r w:rsidRPr="00093B45">
        <w:rPr>
          <w:rFonts w:ascii="Times New Roman" w:hAnsi="Times New Roman" w:cs="Times New Roman"/>
          <w:i/>
          <w:sz w:val="24"/>
          <w:szCs w:val="28"/>
        </w:rPr>
        <w:t>сейсмозащиты</w:t>
      </w:r>
      <w:proofErr w:type="spellEnd"/>
      <w:r w:rsidRPr="00093B45">
        <w:rPr>
          <w:rFonts w:ascii="Times New Roman" w:hAnsi="Times New Roman" w:cs="Times New Roman"/>
          <w:i/>
          <w:sz w:val="24"/>
          <w:szCs w:val="28"/>
        </w:rPr>
        <w:t xml:space="preserve"> зданий и </w:t>
      </w:r>
      <w:proofErr w:type="gramStart"/>
      <w:r w:rsidRPr="00093B45">
        <w:rPr>
          <w:rFonts w:ascii="Times New Roman" w:hAnsi="Times New Roman" w:cs="Times New Roman"/>
          <w:i/>
          <w:sz w:val="24"/>
          <w:szCs w:val="28"/>
        </w:rPr>
        <w:t>сооружений.-</w:t>
      </w:r>
      <w:proofErr w:type="gramEnd"/>
      <w:r w:rsidRPr="00093B45">
        <w:rPr>
          <w:rFonts w:ascii="Times New Roman" w:hAnsi="Times New Roman" w:cs="Times New Roman"/>
          <w:i/>
          <w:sz w:val="24"/>
          <w:szCs w:val="28"/>
        </w:rPr>
        <w:t>Киев: Общество 1 'Знание '' УССР.1990.-18 С.</w:t>
      </w:r>
    </w:p>
    <w:p w:rsidR="00CF4E5A" w:rsidRPr="00093B45" w:rsidRDefault="00CF4E5A" w:rsidP="00093B45">
      <w:pPr>
        <w:pStyle w:val="a5"/>
        <w:numPr>
          <w:ilvl w:val="0"/>
          <w:numId w:val="1"/>
        </w:numPr>
        <w:spacing w:after="0" w:line="240" w:lineRule="auto"/>
        <w:ind w:left="0" w:firstLine="567"/>
        <w:jc w:val="both"/>
        <w:rPr>
          <w:rFonts w:ascii="Times New Roman" w:hAnsi="Times New Roman" w:cs="Times New Roman"/>
          <w:i/>
          <w:sz w:val="24"/>
          <w:szCs w:val="28"/>
        </w:rPr>
      </w:pPr>
      <w:proofErr w:type="spellStart"/>
      <w:r w:rsidRPr="00093B45">
        <w:rPr>
          <w:rFonts w:ascii="Times New Roman" w:hAnsi="Times New Roman" w:cs="Times New Roman"/>
          <w:b/>
          <w:i/>
          <w:sz w:val="24"/>
          <w:szCs w:val="28"/>
        </w:rPr>
        <w:t>Такмаков</w:t>
      </w:r>
      <w:proofErr w:type="spellEnd"/>
      <w:r w:rsidRPr="00093B45">
        <w:rPr>
          <w:rFonts w:ascii="Times New Roman" w:hAnsi="Times New Roman" w:cs="Times New Roman"/>
          <w:b/>
          <w:i/>
          <w:sz w:val="24"/>
          <w:szCs w:val="28"/>
        </w:rPr>
        <w:t xml:space="preserve"> А.Ф., Захаров З.Г.</w:t>
      </w:r>
      <w:r w:rsidRPr="00093B45">
        <w:rPr>
          <w:rFonts w:ascii="Times New Roman" w:hAnsi="Times New Roman" w:cs="Times New Roman"/>
          <w:i/>
          <w:sz w:val="24"/>
          <w:szCs w:val="28"/>
        </w:rPr>
        <w:t xml:space="preserve"> Использование </w:t>
      </w:r>
      <w:proofErr w:type="spellStart"/>
      <w:r w:rsidRPr="00093B45">
        <w:rPr>
          <w:rFonts w:ascii="Times New Roman" w:hAnsi="Times New Roman" w:cs="Times New Roman"/>
          <w:i/>
          <w:sz w:val="24"/>
          <w:szCs w:val="28"/>
        </w:rPr>
        <w:t>энергопоглотителей</w:t>
      </w:r>
      <w:proofErr w:type="spellEnd"/>
      <w:r w:rsidRPr="00093B45">
        <w:rPr>
          <w:rFonts w:ascii="Times New Roman" w:hAnsi="Times New Roman" w:cs="Times New Roman"/>
          <w:i/>
          <w:sz w:val="24"/>
          <w:szCs w:val="28"/>
        </w:rPr>
        <w:t xml:space="preserve"> торсионного типа в качестве средства активной </w:t>
      </w:r>
      <w:proofErr w:type="spellStart"/>
      <w:r w:rsidRPr="00093B45">
        <w:rPr>
          <w:rFonts w:ascii="Times New Roman" w:hAnsi="Times New Roman" w:cs="Times New Roman"/>
          <w:i/>
          <w:sz w:val="24"/>
          <w:szCs w:val="28"/>
        </w:rPr>
        <w:t>сейсмозащиты</w:t>
      </w:r>
      <w:proofErr w:type="spellEnd"/>
      <w:r w:rsidRPr="00093B45">
        <w:rPr>
          <w:rFonts w:ascii="Times New Roman" w:hAnsi="Times New Roman" w:cs="Times New Roman"/>
          <w:i/>
          <w:sz w:val="24"/>
          <w:szCs w:val="28"/>
        </w:rPr>
        <w:t>. 3. - И. Сейсмостойкое строительство.1997.Бып.2, С.31-35.</w:t>
      </w:r>
    </w:p>
    <w:p w:rsidR="00CF4E5A" w:rsidRPr="00093B45" w:rsidRDefault="00CF4E5A" w:rsidP="00093B45">
      <w:pPr>
        <w:pStyle w:val="a5"/>
        <w:numPr>
          <w:ilvl w:val="0"/>
          <w:numId w:val="1"/>
        </w:numPr>
        <w:spacing w:after="0" w:line="240" w:lineRule="auto"/>
        <w:ind w:left="0" w:firstLine="567"/>
        <w:jc w:val="both"/>
        <w:rPr>
          <w:rFonts w:ascii="Times New Roman" w:hAnsi="Times New Roman" w:cs="Times New Roman"/>
          <w:i/>
          <w:sz w:val="24"/>
          <w:szCs w:val="28"/>
        </w:rPr>
      </w:pPr>
      <w:r w:rsidRPr="00093B45">
        <w:rPr>
          <w:rFonts w:ascii="Times New Roman" w:hAnsi="Times New Roman" w:cs="Times New Roman"/>
          <w:i/>
          <w:sz w:val="24"/>
          <w:szCs w:val="28"/>
        </w:rPr>
        <w:t xml:space="preserve">СНиП КР 22-01:2009. Сейсмостойкое строительство. Нормы проектирования. Государственное агентство по архитектуре и строительству при Правительстве </w:t>
      </w:r>
      <w:proofErr w:type="spellStart"/>
      <w:r w:rsidRPr="00093B45">
        <w:rPr>
          <w:rFonts w:ascii="Times New Roman" w:hAnsi="Times New Roman" w:cs="Times New Roman"/>
          <w:i/>
          <w:sz w:val="24"/>
          <w:szCs w:val="28"/>
        </w:rPr>
        <w:t>Кыргызской</w:t>
      </w:r>
      <w:proofErr w:type="spellEnd"/>
      <w:r w:rsidRPr="00093B45">
        <w:rPr>
          <w:rFonts w:ascii="Times New Roman" w:hAnsi="Times New Roman" w:cs="Times New Roman"/>
          <w:i/>
          <w:sz w:val="24"/>
          <w:szCs w:val="28"/>
        </w:rPr>
        <w:t xml:space="preserve"> Республики, Бишкек, </w:t>
      </w:r>
      <w:proofErr w:type="spellStart"/>
      <w:r w:rsidRPr="00093B45">
        <w:rPr>
          <w:rFonts w:ascii="Times New Roman" w:hAnsi="Times New Roman" w:cs="Times New Roman"/>
          <w:i/>
          <w:sz w:val="24"/>
          <w:szCs w:val="28"/>
        </w:rPr>
        <w:t>Кыргызская</w:t>
      </w:r>
      <w:proofErr w:type="spellEnd"/>
      <w:r w:rsidRPr="00093B45">
        <w:rPr>
          <w:rFonts w:ascii="Times New Roman" w:hAnsi="Times New Roman" w:cs="Times New Roman"/>
          <w:i/>
          <w:sz w:val="24"/>
          <w:szCs w:val="28"/>
        </w:rPr>
        <w:t xml:space="preserve"> Республика</w:t>
      </w:r>
    </w:p>
    <w:p w:rsidR="00CF4E5A" w:rsidRPr="00093B45" w:rsidRDefault="00CF4E5A" w:rsidP="00093B45">
      <w:pPr>
        <w:pStyle w:val="a5"/>
        <w:numPr>
          <w:ilvl w:val="0"/>
          <w:numId w:val="1"/>
        </w:numPr>
        <w:spacing w:after="0" w:line="240" w:lineRule="auto"/>
        <w:ind w:left="0" w:firstLine="567"/>
        <w:jc w:val="both"/>
        <w:rPr>
          <w:rFonts w:ascii="Times New Roman" w:hAnsi="Times New Roman" w:cs="Times New Roman"/>
          <w:i/>
          <w:sz w:val="24"/>
          <w:szCs w:val="28"/>
        </w:rPr>
      </w:pPr>
      <w:r w:rsidRPr="00093B45">
        <w:rPr>
          <w:rFonts w:ascii="Times New Roman" w:hAnsi="Times New Roman" w:cs="Times New Roman"/>
          <w:i/>
          <w:sz w:val="24"/>
          <w:szCs w:val="28"/>
        </w:rPr>
        <w:t xml:space="preserve">СН КР 20-02:2018. Сейсмостойкое строительство. Нормы проектирования. Государственный институт сейсмостойкого строительства и инженерного проектирования Госстроя </w:t>
      </w:r>
      <w:proofErr w:type="spellStart"/>
      <w:r w:rsidRPr="00093B45">
        <w:rPr>
          <w:rFonts w:ascii="Times New Roman" w:hAnsi="Times New Roman" w:cs="Times New Roman"/>
          <w:i/>
          <w:sz w:val="24"/>
          <w:szCs w:val="28"/>
        </w:rPr>
        <w:t>Кыргызской</w:t>
      </w:r>
      <w:proofErr w:type="spellEnd"/>
      <w:r w:rsidRPr="00093B45">
        <w:rPr>
          <w:rFonts w:ascii="Times New Roman" w:hAnsi="Times New Roman" w:cs="Times New Roman"/>
          <w:i/>
          <w:sz w:val="24"/>
          <w:szCs w:val="28"/>
        </w:rPr>
        <w:t xml:space="preserve"> Республики и Международная Ассоциация экспертов по сейсмостойкому строительству, Бишкек, </w:t>
      </w:r>
      <w:proofErr w:type="spellStart"/>
      <w:r w:rsidRPr="00093B45">
        <w:rPr>
          <w:rFonts w:ascii="Times New Roman" w:hAnsi="Times New Roman" w:cs="Times New Roman"/>
          <w:i/>
          <w:sz w:val="24"/>
          <w:szCs w:val="28"/>
        </w:rPr>
        <w:t>Кыргызская</w:t>
      </w:r>
      <w:proofErr w:type="spellEnd"/>
      <w:r w:rsidRPr="00093B45">
        <w:rPr>
          <w:rFonts w:ascii="Times New Roman" w:hAnsi="Times New Roman" w:cs="Times New Roman"/>
          <w:i/>
          <w:sz w:val="24"/>
          <w:szCs w:val="28"/>
        </w:rPr>
        <w:t xml:space="preserve"> Республика</w:t>
      </w:r>
    </w:p>
    <w:p w:rsidR="00CF4E5A" w:rsidRPr="00093B45" w:rsidRDefault="00CF4E5A" w:rsidP="00093B45">
      <w:pPr>
        <w:pStyle w:val="a5"/>
        <w:numPr>
          <w:ilvl w:val="0"/>
          <w:numId w:val="1"/>
        </w:numPr>
        <w:spacing w:after="0" w:line="240" w:lineRule="auto"/>
        <w:ind w:left="0" w:firstLine="567"/>
        <w:jc w:val="both"/>
        <w:rPr>
          <w:rFonts w:ascii="Times New Roman" w:hAnsi="Times New Roman" w:cs="Times New Roman"/>
          <w:i/>
          <w:sz w:val="24"/>
          <w:szCs w:val="28"/>
        </w:rPr>
      </w:pPr>
      <w:proofErr w:type="spellStart"/>
      <w:r w:rsidRPr="00093B45">
        <w:rPr>
          <w:rFonts w:ascii="Times New Roman" w:hAnsi="Times New Roman" w:cs="Times New Roman"/>
          <w:b/>
          <w:i/>
          <w:sz w:val="24"/>
          <w:szCs w:val="28"/>
        </w:rPr>
        <w:t>Хачинян</w:t>
      </w:r>
      <w:proofErr w:type="spellEnd"/>
      <w:r w:rsidRPr="00093B45">
        <w:rPr>
          <w:rFonts w:ascii="Times New Roman" w:hAnsi="Times New Roman" w:cs="Times New Roman"/>
          <w:b/>
          <w:i/>
          <w:sz w:val="24"/>
          <w:szCs w:val="28"/>
        </w:rPr>
        <w:t xml:space="preserve"> Э.,</w:t>
      </w:r>
      <w:r w:rsidRPr="00093B45">
        <w:rPr>
          <w:rFonts w:ascii="Times New Roman" w:hAnsi="Times New Roman" w:cs="Times New Roman"/>
          <w:i/>
          <w:sz w:val="24"/>
          <w:szCs w:val="28"/>
        </w:rPr>
        <w:t xml:space="preserve"> Сейсмические воздействия и прогноз поведения </w:t>
      </w:r>
      <w:proofErr w:type="gramStart"/>
      <w:r w:rsidRPr="00093B45">
        <w:rPr>
          <w:rFonts w:ascii="Times New Roman" w:hAnsi="Times New Roman" w:cs="Times New Roman"/>
          <w:i/>
          <w:sz w:val="24"/>
          <w:szCs w:val="28"/>
        </w:rPr>
        <w:t>сооружений.-</w:t>
      </w:r>
      <w:proofErr w:type="gramEnd"/>
      <w:r w:rsidRPr="00093B45">
        <w:rPr>
          <w:rFonts w:ascii="Times New Roman" w:hAnsi="Times New Roman" w:cs="Times New Roman"/>
          <w:i/>
          <w:sz w:val="24"/>
          <w:szCs w:val="28"/>
        </w:rPr>
        <w:t xml:space="preserve"> </w:t>
      </w:r>
      <w:proofErr w:type="spellStart"/>
      <w:r w:rsidRPr="00093B45">
        <w:rPr>
          <w:rFonts w:ascii="Times New Roman" w:hAnsi="Times New Roman" w:cs="Times New Roman"/>
          <w:i/>
          <w:sz w:val="24"/>
          <w:szCs w:val="28"/>
        </w:rPr>
        <w:t>Эреван</w:t>
      </w:r>
      <w:proofErr w:type="spellEnd"/>
      <w:r w:rsidRPr="00093B45">
        <w:rPr>
          <w:rFonts w:ascii="Times New Roman" w:hAnsi="Times New Roman" w:cs="Times New Roman"/>
          <w:i/>
          <w:sz w:val="24"/>
          <w:szCs w:val="28"/>
        </w:rPr>
        <w:t>: Изд. «ГИТУТЮН». 2015.- 555с.</w:t>
      </w:r>
    </w:p>
    <w:p w:rsidR="00CF4E5A" w:rsidRPr="00093B45" w:rsidRDefault="00CF4E5A" w:rsidP="00093B45">
      <w:pPr>
        <w:pStyle w:val="a5"/>
        <w:numPr>
          <w:ilvl w:val="0"/>
          <w:numId w:val="1"/>
        </w:numPr>
        <w:spacing w:after="0" w:line="240" w:lineRule="auto"/>
        <w:ind w:left="0" w:firstLine="567"/>
        <w:rPr>
          <w:rFonts w:ascii="Times New Roman" w:hAnsi="Times New Roman" w:cs="Times New Roman"/>
          <w:i/>
          <w:color w:val="0070C0"/>
          <w:sz w:val="24"/>
          <w:szCs w:val="28"/>
        </w:rPr>
      </w:pPr>
      <w:r w:rsidRPr="00093B45">
        <w:rPr>
          <w:rFonts w:ascii="Times New Roman" w:hAnsi="Times New Roman" w:cs="Times New Roman"/>
          <w:i/>
          <w:sz w:val="24"/>
          <w:szCs w:val="28"/>
        </w:rPr>
        <w:t>Источник</w:t>
      </w:r>
      <w:r w:rsidRPr="00093B45">
        <w:rPr>
          <w:rFonts w:ascii="Times New Roman" w:hAnsi="Times New Roman" w:cs="Times New Roman"/>
          <w:i/>
          <w:color w:val="0070C0"/>
          <w:sz w:val="24"/>
          <w:szCs w:val="28"/>
        </w:rPr>
        <w:t xml:space="preserve">: </w:t>
      </w:r>
      <w:hyperlink r:id="rId18" w:history="1">
        <w:r w:rsidRPr="00093B45">
          <w:rPr>
            <w:rStyle w:val="a6"/>
            <w:rFonts w:ascii="Times New Roman" w:hAnsi="Times New Roman" w:cs="Times New Roman"/>
            <w:i/>
            <w:sz w:val="24"/>
            <w:szCs w:val="28"/>
          </w:rPr>
          <w:t>https://bouw.ru/term/dempfer</w:t>
        </w:r>
      </w:hyperlink>
    </w:p>
    <w:p w:rsidR="00CF4E5A" w:rsidRPr="00093B45" w:rsidRDefault="00CF4E5A" w:rsidP="00093B45">
      <w:pPr>
        <w:pStyle w:val="a5"/>
        <w:numPr>
          <w:ilvl w:val="0"/>
          <w:numId w:val="1"/>
        </w:numPr>
        <w:spacing w:after="0" w:line="240" w:lineRule="auto"/>
        <w:ind w:left="0" w:firstLine="567"/>
        <w:jc w:val="both"/>
        <w:rPr>
          <w:rFonts w:ascii="Times New Roman" w:hAnsi="Times New Roman" w:cs="Times New Roman"/>
          <w:i/>
          <w:color w:val="0070C0"/>
          <w:sz w:val="24"/>
          <w:szCs w:val="28"/>
        </w:rPr>
      </w:pPr>
      <w:proofErr w:type="spellStart"/>
      <w:r w:rsidRPr="00093B45">
        <w:rPr>
          <w:rFonts w:ascii="Times New Roman" w:hAnsi="Times New Roman" w:cs="Times New Roman"/>
          <w:b/>
          <w:i/>
          <w:sz w:val="24"/>
          <w:szCs w:val="28"/>
        </w:rPr>
        <w:t>Бржев</w:t>
      </w:r>
      <w:proofErr w:type="spellEnd"/>
      <w:r w:rsidRPr="00093B45">
        <w:rPr>
          <w:rFonts w:ascii="Times New Roman" w:hAnsi="Times New Roman" w:cs="Times New Roman"/>
          <w:b/>
          <w:i/>
          <w:sz w:val="24"/>
          <w:szCs w:val="28"/>
        </w:rPr>
        <w:t xml:space="preserve"> С.Н., </w:t>
      </w:r>
      <w:proofErr w:type="spellStart"/>
      <w:r w:rsidRPr="00093B45">
        <w:rPr>
          <w:rFonts w:ascii="Times New Roman" w:hAnsi="Times New Roman" w:cs="Times New Roman"/>
          <w:b/>
          <w:i/>
          <w:sz w:val="24"/>
          <w:szCs w:val="28"/>
        </w:rPr>
        <w:t>Бегалиев</w:t>
      </w:r>
      <w:proofErr w:type="spellEnd"/>
      <w:r w:rsidRPr="00093B45">
        <w:rPr>
          <w:rFonts w:ascii="Times New Roman" w:hAnsi="Times New Roman" w:cs="Times New Roman"/>
          <w:b/>
          <w:i/>
          <w:sz w:val="24"/>
          <w:szCs w:val="28"/>
        </w:rPr>
        <w:t xml:space="preserve"> У.Т.</w:t>
      </w:r>
      <w:r w:rsidRPr="00093B45">
        <w:rPr>
          <w:rFonts w:ascii="Times New Roman" w:hAnsi="Times New Roman" w:cs="Times New Roman"/>
          <w:i/>
          <w:sz w:val="24"/>
          <w:szCs w:val="28"/>
        </w:rPr>
        <w:t xml:space="preserve"> Состояние проектирования и конструирования </w:t>
      </w:r>
      <w:proofErr w:type="spellStart"/>
      <w:r w:rsidRPr="00093B45">
        <w:rPr>
          <w:rFonts w:ascii="Times New Roman" w:hAnsi="Times New Roman" w:cs="Times New Roman"/>
          <w:i/>
          <w:sz w:val="24"/>
          <w:szCs w:val="28"/>
        </w:rPr>
        <w:t>сейсмоусиления</w:t>
      </w:r>
      <w:proofErr w:type="spellEnd"/>
      <w:r w:rsidRPr="00093B45">
        <w:rPr>
          <w:rFonts w:ascii="Times New Roman" w:hAnsi="Times New Roman" w:cs="Times New Roman"/>
          <w:i/>
          <w:sz w:val="24"/>
          <w:szCs w:val="28"/>
        </w:rPr>
        <w:t xml:space="preserve"> зданий в </w:t>
      </w:r>
      <w:proofErr w:type="spellStart"/>
      <w:r w:rsidRPr="00093B45">
        <w:rPr>
          <w:rFonts w:ascii="Times New Roman" w:hAnsi="Times New Roman" w:cs="Times New Roman"/>
          <w:i/>
          <w:sz w:val="24"/>
          <w:szCs w:val="28"/>
        </w:rPr>
        <w:t>Кыргызской</w:t>
      </w:r>
      <w:proofErr w:type="spellEnd"/>
      <w:r w:rsidRPr="00093B45">
        <w:rPr>
          <w:rFonts w:ascii="Times New Roman" w:hAnsi="Times New Roman" w:cs="Times New Roman"/>
          <w:i/>
          <w:sz w:val="24"/>
          <w:szCs w:val="28"/>
        </w:rPr>
        <w:t xml:space="preserve"> Республике. –Бишкек: Наука и инновационные технологии, №1/2019(10), С.3-19.</w:t>
      </w:r>
    </w:p>
    <w:p w:rsidR="00CF4E5A" w:rsidRPr="00093B45" w:rsidRDefault="00CF4E5A" w:rsidP="00093B45">
      <w:pPr>
        <w:numPr>
          <w:ilvl w:val="0"/>
          <w:numId w:val="1"/>
        </w:numPr>
        <w:shd w:val="clear" w:color="auto" w:fill="FFFFFF"/>
        <w:spacing w:after="0" w:line="240" w:lineRule="auto"/>
        <w:ind w:left="0" w:firstLine="567"/>
        <w:rPr>
          <w:rFonts w:ascii="Arial" w:eastAsia="Times New Roman" w:hAnsi="Arial" w:cs="Arial"/>
          <w:i/>
          <w:color w:val="333333"/>
          <w:szCs w:val="23"/>
          <w:lang w:eastAsia="ru-RU"/>
        </w:rPr>
      </w:pPr>
      <w:proofErr w:type="spellStart"/>
      <w:r w:rsidRPr="00093B45">
        <w:rPr>
          <w:rFonts w:ascii="Times New Roman" w:eastAsia="Times New Roman" w:hAnsi="Times New Roman" w:cs="Times New Roman"/>
          <w:b/>
          <w:i/>
          <w:color w:val="333333"/>
          <w:sz w:val="24"/>
          <w:szCs w:val="28"/>
          <w:lang w:eastAsia="ru-RU"/>
        </w:rPr>
        <w:t>Тяпин</w:t>
      </w:r>
      <w:proofErr w:type="spellEnd"/>
      <w:r w:rsidRPr="00093B45">
        <w:rPr>
          <w:rFonts w:ascii="Times New Roman" w:eastAsia="Times New Roman" w:hAnsi="Times New Roman" w:cs="Times New Roman"/>
          <w:b/>
          <w:i/>
          <w:color w:val="333333"/>
          <w:sz w:val="24"/>
          <w:szCs w:val="28"/>
          <w:lang w:eastAsia="ru-RU"/>
        </w:rPr>
        <w:t xml:space="preserve"> А.Г.,</w:t>
      </w:r>
      <w:r w:rsidRPr="00093B45">
        <w:rPr>
          <w:rFonts w:ascii="Times New Roman" w:eastAsia="Times New Roman" w:hAnsi="Times New Roman" w:cs="Times New Roman"/>
          <w:i/>
          <w:color w:val="333333"/>
          <w:sz w:val="24"/>
          <w:szCs w:val="28"/>
          <w:lang w:eastAsia="ru-RU"/>
        </w:rPr>
        <w:t xml:space="preserve"> Взаимодействие высотного здания с основанием при сейсмическом </w:t>
      </w:r>
      <w:proofErr w:type="gramStart"/>
      <w:r w:rsidRPr="00093B45">
        <w:rPr>
          <w:rFonts w:ascii="Times New Roman" w:eastAsia="Times New Roman" w:hAnsi="Times New Roman" w:cs="Times New Roman"/>
          <w:i/>
          <w:color w:val="333333"/>
          <w:sz w:val="24"/>
          <w:szCs w:val="28"/>
          <w:lang w:eastAsia="ru-RU"/>
        </w:rPr>
        <w:t>воздействии .</w:t>
      </w:r>
      <w:proofErr w:type="gramEnd"/>
      <w:r w:rsidRPr="00093B45">
        <w:rPr>
          <w:rFonts w:ascii="Times New Roman" w:eastAsia="Times New Roman" w:hAnsi="Times New Roman" w:cs="Times New Roman"/>
          <w:i/>
          <w:color w:val="333333"/>
          <w:sz w:val="24"/>
          <w:szCs w:val="28"/>
          <w:lang w:eastAsia="ru-RU"/>
        </w:rPr>
        <w:t xml:space="preserve"> –Бишкек: Вестник, Международной ассоциации экспертов по сейсмостойкому строительству, №1/2018(2), С.178-181.</w:t>
      </w:r>
    </w:p>
    <w:p w:rsidR="00CF4E5A" w:rsidRPr="00093B45" w:rsidRDefault="00CF4E5A" w:rsidP="00093B45">
      <w:pPr>
        <w:numPr>
          <w:ilvl w:val="0"/>
          <w:numId w:val="1"/>
        </w:numPr>
        <w:shd w:val="clear" w:color="auto" w:fill="FFFFFF"/>
        <w:spacing w:after="0" w:line="240" w:lineRule="auto"/>
        <w:ind w:left="0" w:firstLine="567"/>
        <w:rPr>
          <w:rFonts w:ascii="Arial" w:eastAsia="Times New Roman" w:hAnsi="Arial" w:cs="Arial"/>
          <w:i/>
          <w:color w:val="333333"/>
          <w:szCs w:val="23"/>
          <w:lang w:eastAsia="ru-RU"/>
        </w:rPr>
      </w:pPr>
      <w:r w:rsidRPr="00093B45">
        <w:rPr>
          <w:rFonts w:ascii="Calibri" w:eastAsia="Times New Roman" w:hAnsi="Calibri" w:cs="Calibri"/>
          <w:b/>
          <w:i/>
          <w:color w:val="333333"/>
          <w:sz w:val="20"/>
          <w:lang w:eastAsia="ru-RU"/>
        </w:rPr>
        <w:t> </w:t>
      </w:r>
      <w:proofErr w:type="spellStart"/>
      <w:r w:rsidRPr="00093B45">
        <w:rPr>
          <w:rFonts w:ascii="Times New Roman" w:eastAsia="Times New Roman" w:hAnsi="Times New Roman" w:cs="Times New Roman"/>
          <w:b/>
          <w:i/>
          <w:color w:val="333333"/>
          <w:sz w:val="24"/>
          <w:szCs w:val="28"/>
          <w:lang w:eastAsia="ru-RU"/>
        </w:rPr>
        <w:t>Белаш</w:t>
      </w:r>
      <w:proofErr w:type="spellEnd"/>
      <w:r w:rsidRPr="00093B45">
        <w:rPr>
          <w:rFonts w:ascii="Times New Roman" w:eastAsia="Times New Roman" w:hAnsi="Times New Roman" w:cs="Times New Roman"/>
          <w:b/>
          <w:i/>
          <w:color w:val="333333"/>
          <w:sz w:val="24"/>
          <w:szCs w:val="28"/>
          <w:lang w:eastAsia="ru-RU"/>
        </w:rPr>
        <w:t xml:space="preserve"> Т.А.,</w:t>
      </w:r>
      <w:r w:rsidRPr="00093B45">
        <w:rPr>
          <w:rFonts w:ascii="Times New Roman" w:eastAsia="Times New Roman" w:hAnsi="Times New Roman" w:cs="Times New Roman"/>
          <w:i/>
          <w:color w:val="333333"/>
          <w:sz w:val="24"/>
          <w:szCs w:val="28"/>
          <w:lang w:eastAsia="ru-RU"/>
        </w:rPr>
        <w:t xml:space="preserve"> </w:t>
      </w:r>
      <w:proofErr w:type="spellStart"/>
      <w:r w:rsidRPr="00093B45">
        <w:rPr>
          <w:rFonts w:ascii="Times New Roman" w:eastAsia="Times New Roman" w:hAnsi="Times New Roman" w:cs="Times New Roman"/>
          <w:i/>
          <w:color w:val="333333"/>
          <w:sz w:val="24"/>
          <w:szCs w:val="28"/>
          <w:lang w:eastAsia="ru-RU"/>
        </w:rPr>
        <w:t>Сейсмоизоляция</w:t>
      </w:r>
      <w:proofErr w:type="spellEnd"/>
      <w:r w:rsidRPr="00093B45">
        <w:rPr>
          <w:rFonts w:ascii="Times New Roman" w:eastAsia="Times New Roman" w:hAnsi="Times New Roman" w:cs="Times New Roman"/>
          <w:i/>
          <w:color w:val="333333"/>
          <w:sz w:val="24"/>
          <w:szCs w:val="28"/>
          <w:lang w:eastAsia="ru-RU"/>
        </w:rPr>
        <w:t xml:space="preserve"> в системах </w:t>
      </w:r>
      <w:proofErr w:type="spellStart"/>
      <w:r w:rsidRPr="00093B45">
        <w:rPr>
          <w:rFonts w:ascii="Times New Roman" w:eastAsia="Times New Roman" w:hAnsi="Times New Roman" w:cs="Times New Roman"/>
          <w:i/>
          <w:color w:val="333333"/>
          <w:sz w:val="24"/>
          <w:szCs w:val="28"/>
          <w:lang w:eastAsia="ru-RU"/>
        </w:rPr>
        <w:t>сейсмозащиты</w:t>
      </w:r>
      <w:proofErr w:type="spellEnd"/>
      <w:r w:rsidRPr="00093B45">
        <w:rPr>
          <w:rFonts w:ascii="Times New Roman" w:eastAsia="Times New Roman" w:hAnsi="Times New Roman" w:cs="Times New Roman"/>
          <w:i/>
          <w:color w:val="333333"/>
          <w:sz w:val="24"/>
          <w:szCs w:val="28"/>
          <w:lang w:eastAsia="ru-RU"/>
        </w:rPr>
        <w:t xml:space="preserve"> </w:t>
      </w:r>
      <w:proofErr w:type="gramStart"/>
      <w:r w:rsidRPr="00093B45">
        <w:rPr>
          <w:rFonts w:ascii="Times New Roman" w:eastAsia="Times New Roman" w:hAnsi="Times New Roman" w:cs="Times New Roman"/>
          <w:i/>
          <w:color w:val="333333"/>
          <w:sz w:val="24"/>
          <w:szCs w:val="28"/>
          <w:lang w:eastAsia="ru-RU"/>
        </w:rPr>
        <w:t>зданий .</w:t>
      </w:r>
      <w:proofErr w:type="gramEnd"/>
      <w:r w:rsidRPr="00093B45">
        <w:rPr>
          <w:rFonts w:ascii="Times New Roman" w:eastAsia="Times New Roman" w:hAnsi="Times New Roman" w:cs="Times New Roman"/>
          <w:i/>
          <w:color w:val="333333"/>
          <w:sz w:val="24"/>
          <w:szCs w:val="28"/>
          <w:lang w:eastAsia="ru-RU"/>
        </w:rPr>
        <w:t xml:space="preserve"> –Бишкек: Вестник, Международной ассоциации экспертов по сейсмостойкому строительству, №1/2018(2), С.37-40.</w:t>
      </w:r>
    </w:p>
    <w:p w:rsidR="00CF4E5A" w:rsidRPr="004F798D" w:rsidRDefault="00CF4E5A" w:rsidP="00CF4E5A">
      <w:pPr>
        <w:pStyle w:val="a5"/>
        <w:jc w:val="both"/>
        <w:rPr>
          <w:rFonts w:ascii="Times New Roman" w:hAnsi="Times New Roman" w:cs="Times New Roman"/>
          <w:color w:val="0070C0"/>
          <w:sz w:val="28"/>
          <w:szCs w:val="28"/>
        </w:rPr>
      </w:pPr>
    </w:p>
    <w:p w:rsidR="00CF4E5A" w:rsidRPr="000C3C33" w:rsidRDefault="00CF4E5A" w:rsidP="00CF4E5A">
      <w:pPr>
        <w:jc w:val="both"/>
        <w:rPr>
          <w:rFonts w:ascii="Times New Roman" w:hAnsi="Times New Roman" w:cs="Times New Roman"/>
          <w:sz w:val="28"/>
          <w:szCs w:val="28"/>
        </w:rPr>
      </w:pPr>
    </w:p>
    <w:p w:rsidR="00083150" w:rsidRPr="00CF4E5A" w:rsidRDefault="00083150" w:rsidP="00CF4E5A"/>
    <w:sectPr w:rsidR="00083150" w:rsidRPr="00CF4E5A" w:rsidSect="00EE58A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850C7"/>
    <w:multiLevelType w:val="hybridMultilevel"/>
    <w:tmpl w:val="1E3A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F6"/>
    <w:rsid w:val="000112C7"/>
    <w:rsid w:val="00083150"/>
    <w:rsid w:val="00093B45"/>
    <w:rsid w:val="000C3C33"/>
    <w:rsid w:val="001379D0"/>
    <w:rsid w:val="00156F16"/>
    <w:rsid w:val="001E4648"/>
    <w:rsid w:val="00236956"/>
    <w:rsid w:val="002E5402"/>
    <w:rsid w:val="00316935"/>
    <w:rsid w:val="0035467B"/>
    <w:rsid w:val="004011DA"/>
    <w:rsid w:val="00402A3E"/>
    <w:rsid w:val="00452370"/>
    <w:rsid w:val="00580B5C"/>
    <w:rsid w:val="005829B4"/>
    <w:rsid w:val="005949CB"/>
    <w:rsid w:val="005F5872"/>
    <w:rsid w:val="006B6A8F"/>
    <w:rsid w:val="006E782D"/>
    <w:rsid w:val="00754ED3"/>
    <w:rsid w:val="00762E9C"/>
    <w:rsid w:val="007730F8"/>
    <w:rsid w:val="007A1818"/>
    <w:rsid w:val="007B1870"/>
    <w:rsid w:val="007B52D5"/>
    <w:rsid w:val="007B768F"/>
    <w:rsid w:val="007C1832"/>
    <w:rsid w:val="007D4D50"/>
    <w:rsid w:val="008140B5"/>
    <w:rsid w:val="008B4D4A"/>
    <w:rsid w:val="009147F9"/>
    <w:rsid w:val="00A44E0B"/>
    <w:rsid w:val="00A86103"/>
    <w:rsid w:val="00AB4CC4"/>
    <w:rsid w:val="00AC0C8E"/>
    <w:rsid w:val="00B257F9"/>
    <w:rsid w:val="00B954EA"/>
    <w:rsid w:val="00BA2E1E"/>
    <w:rsid w:val="00BA7C67"/>
    <w:rsid w:val="00BB3FA9"/>
    <w:rsid w:val="00C71431"/>
    <w:rsid w:val="00CA212C"/>
    <w:rsid w:val="00CF4E5A"/>
    <w:rsid w:val="00D022CC"/>
    <w:rsid w:val="00D464E8"/>
    <w:rsid w:val="00D70C87"/>
    <w:rsid w:val="00DB4825"/>
    <w:rsid w:val="00DD2380"/>
    <w:rsid w:val="00DD6BFB"/>
    <w:rsid w:val="00E7604D"/>
    <w:rsid w:val="00E86EC2"/>
    <w:rsid w:val="00EE58A5"/>
    <w:rsid w:val="00F269F6"/>
    <w:rsid w:val="00F26B91"/>
    <w:rsid w:val="00FB68A7"/>
    <w:rsid w:val="00FF5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A3F6C-6146-4F3D-BCB6-11B4AF0A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EA"/>
    <w:rPr>
      <w:rFonts w:ascii="Tahoma" w:hAnsi="Tahoma" w:cs="Tahoma"/>
      <w:sz w:val="16"/>
      <w:szCs w:val="16"/>
    </w:rPr>
  </w:style>
  <w:style w:type="paragraph" w:styleId="a5">
    <w:name w:val="List Paragraph"/>
    <w:basedOn w:val="a"/>
    <w:uiPriority w:val="34"/>
    <w:qFormat/>
    <w:rsid w:val="00AB4CC4"/>
    <w:pPr>
      <w:ind w:left="720"/>
      <w:contextualSpacing/>
    </w:pPr>
  </w:style>
  <w:style w:type="character" w:styleId="a6">
    <w:name w:val="Hyperlink"/>
    <w:basedOn w:val="a0"/>
    <w:uiPriority w:val="99"/>
    <w:unhideWhenUsed/>
    <w:rsid w:val="000112C7"/>
    <w:rPr>
      <w:color w:val="0563C1" w:themeColor="hyperlink"/>
      <w:u w:val="single"/>
    </w:rPr>
  </w:style>
  <w:style w:type="character" w:customStyle="1" w:styleId="UnresolvedMention">
    <w:name w:val="Unresolved Mention"/>
    <w:basedOn w:val="a0"/>
    <w:uiPriority w:val="99"/>
    <w:semiHidden/>
    <w:unhideWhenUsed/>
    <w:rsid w:val="0031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l1004@mail.ru" TargetMode="External"/><Relationship Id="rId13" Type="http://schemas.openxmlformats.org/officeDocument/2006/relationships/image" Target="media/image1.jpeg"/><Relationship Id="rId18" Type="http://schemas.openxmlformats.org/officeDocument/2006/relationships/hyperlink" Target="https://bouw.ru/term/dempfer" TargetMode="External"/><Relationship Id="rId3" Type="http://schemas.openxmlformats.org/officeDocument/2006/relationships/settings" Target="settings.xml"/><Relationship Id="rId7" Type="http://schemas.openxmlformats.org/officeDocument/2006/relationships/hyperlink" Target="mailto:apysov@mail.ru" TargetMode="External"/><Relationship Id="rId12" Type="http://schemas.openxmlformats.org/officeDocument/2006/relationships/hyperlink" Target="mailto:edil1004@mail.ru"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il1004@mail.ru" TargetMode="External"/><Relationship Id="rId11" Type="http://schemas.openxmlformats.org/officeDocument/2006/relationships/hyperlink" Target="mailto:matyeva59@maiI.ru" TargetMode="External"/><Relationship Id="rId5" Type="http://schemas.openxmlformats.org/officeDocument/2006/relationships/hyperlink" Target="mailto:matyeva59@maiI.ru" TargetMode="External"/><Relationship Id="rId15" Type="http://schemas.openxmlformats.org/officeDocument/2006/relationships/image" Target="media/image3.gif"/><Relationship Id="rId10" Type="http://schemas.openxmlformats.org/officeDocument/2006/relationships/hyperlink" Target="mailto:apysov@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yeva59@maiI.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2techno.kg</dc:creator>
  <cp:lastModifiedBy>Учетная запись Майкрософт</cp:lastModifiedBy>
  <cp:revision>37</cp:revision>
  <dcterms:created xsi:type="dcterms:W3CDTF">2020-06-26T12:32:00Z</dcterms:created>
  <dcterms:modified xsi:type="dcterms:W3CDTF">2021-05-23T16:38:00Z</dcterms:modified>
</cp:coreProperties>
</file>